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55FCE">
      <w:pPr>
        <w:pStyle w:val="Untertitel"/>
        <w:tabs>
          <w:tab w:val="left" w:pos="8504"/>
        </w:tabs>
        <w:rPr>
          <w:sz w:val="22"/>
        </w:rPr>
      </w:pPr>
    </w:p>
    <w:p w:rsidR="00A84F3C" w:rsidRPr="00697EFD" w:rsidRDefault="00A84F3C" w:rsidP="00A84F3C">
      <w:pPr>
        <w:pStyle w:val="Kopfzeile"/>
        <w:tabs>
          <w:tab w:val="clear" w:pos="4536"/>
          <w:tab w:val="clear" w:pos="9072"/>
        </w:tabs>
        <w:rPr>
          <w:sz w:val="22"/>
        </w:rPr>
      </w:pPr>
    </w:p>
    <w:p w:rsidR="00DA168C" w:rsidRDefault="00DA168C" w:rsidP="00DA168C">
      <w:pPr>
        <w:rPr>
          <w:rFonts w:eastAsia="HelveticaWorld-Regular" w:cs="Arial"/>
          <w:b/>
          <w:color w:val="000000"/>
          <w:sz w:val="24"/>
          <w:szCs w:val="24"/>
        </w:rPr>
      </w:pPr>
      <w:r>
        <w:rPr>
          <w:lang w:val="nl-NL"/>
          <w:rFonts w:ascii="Arial" w:cs="Arial" w:eastAsia="HelveticaWorld-Regular" w:hAnsi="Arial"/>
          <w:b w:val="on"/>
          <w:color w:val="000000"/>
          <w:sz w:val="24"/>
        </w:rPr>
        <w:t xml:space="preserve">Beproefde techniek voor ATEX-omgevingen</w:t>
      </w:r>
    </w:p>
    <w:p w:rsidR="00DA168C" w:rsidRDefault="00DA168C" w:rsidP="00DA168C">
      <w:pPr>
        <w:rPr>
          <w:rFonts w:eastAsia="HelveticaWorld-Regular" w:cs="Arial"/>
          <w:b/>
          <w:color w:val="000000"/>
          <w:sz w:val="24"/>
          <w:szCs w:val="24"/>
        </w:rPr>
      </w:pPr>
    </w:p>
    <w:p w:rsidR="00DA168C" w:rsidRDefault="00DA168C" w:rsidP="00DA168C">
      <w:pPr>
        <w:rPr>
          <w:rFonts w:eastAsia="HelveticaWorld-Regular" w:cs="Arial"/>
          <w:b/>
          <w:color w:val="000000"/>
        </w:rPr>
      </w:pPr>
      <w:r>
        <w:rPr>
          <w:lang w:val="nl-NL"/>
          <w:rFonts w:ascii="Arial" w:cs="Arial" w:eastAsia="HelveticaWorld-Regular" w:hAnsi="Arial"/>
          <w:b w:val="on"/>
          <w:color w:val="000000"/>
          <w:sz w:val="20"/>
        </w:rPr>
        <w:t xml:space="preserve">De drukbestendig gesloten elektrische standmelder GEMÜ 1205 richt zich bij toepassing in veeleisende omgevingscondities op beproefde techniek.</w:t>
      </w:r>
    </w:p>
    <w:p w:rsidR="00DA168C" w:rsidRDefault="00DA168C" w:rsidP="00DA168C">
      <w:pPr>
        <w:rPr>
          <w:rFonts w:eastAsia="HelveticaWorld-Regular" w:cs="Arial"/>
          <w:b/>
          <w:color w:val="000000"/>
        </w:rPr>
      </w:pPr>
    </w:p>
    <w:p w:rsidR="00DA168C" w:rsidRDefault="00DA168C" w:rsidP="00DA168C">
      <w:pPr>
        <w:rPr>
          <w:rFonts w:eastAsia="HelveticaWorld-Regular" w:cs="Arial"/>
          <w:color w:val="000000"/>
        </w:rPr>
      </w:pPr>
      <w:r>
        <w:rPr>
          <w:lang w:val="nl-NL"/>
          <w:rFonts w:ascii="Arial" w:cs="Arial" w:eastAsia="HelveticaWorld-Regular" w:hAnsi="Arial"/>
          <w:color w:val="000000"/>
          <w:sz w:val="20"/>
        </w:rPr>
        <w:t xml:space="preserve">Met de nieuwe versie van de speciaal voor toepassing in ATEX-omgevingen ontwikkelde standmelders GEMÜ 1205 richt de specialist op het gebied van afsluiters uit Ingelfingen zich op een toepassingsgeoriënteerde constructie die berust op een vervolmaakte techniek. De standmelder beschikt over een robuuste uitvoering in combinatie met een drukbestendig gesloten behuizing van aluminium en de beveiligingswijze „Verhoogde veiligheid“. Bovendien zijn alle bewegende delen in het inwendige voor een lange mechanische levensduur ontworpen. </w:t>
      </w:r>
    </w:p>
    <w:p w:rsidR="00BB2284" w:rsidRDefault="00BB2284" w:rsidP="00DA168C">
      <w:pPr>
        <w:rPr>
          <w:rFonts w:eastAsia="HelveticaWorld-Regular" w:cs="Arial"/>
          <w:color w:val="000000"/>
        </w:rPr>
      </w:pPr>
    </w:p>
    <w:p w:rsidR="00DA168C" w:rsidRDefault="00DA168C" w:rsidP="00DA168C">
      <w:pPr>
        <w:rPr>
          <w:rFonts w:eastAsia="HelveticaWorld-Regular" w:cs="Arial"/>
          <w:color w:val="000000"/>
        </w:rPr>
      </w:pPr>
      <w:r>
        <w:rPr>
          <w:lang w:val="nl-NL"/>
          <w:rFonts w:ascii="Arial" w:cs="Arial" w:eastAsia="HelveticaWorld-Regular" w:hAnsi="Arial"/>
          <w:color w:val="000000"/>
          <w:sz w:val="20"/>
        </w:rPr>
        <w:t xml:space="preserve">Voor de registratie van de eindstanden beschikt de standmelder GEMÜ 1205 over traploos instelbare microschakelaars. Hiermee is het mogelijk om de dicht- en/of open-positie bij een afsluiterslag van 2-70 mm betrouwbaar te controleren.</w:t>
      </w:r>
    </w:p>
    <w:p w:rsidR="00DA168C" w:rsidRDefault="00DA168C" w:rsidP="00DA168C">
      <w:pPr>
        <w:rPr>
          <w:rFonts w:eastAsia="HelveticaWorld-Regular" w:cs="Arial"/>
          <w:color w:val="000000"/>
        </w:rPr>
      </w:pPr>
      <w:r>
        <w:rPr>
          <w:lang w:val="nl-NL"/>
          <w:rFonts w:ascii="Arial" w:cs="Arial" w:eastAsia="HelveticaWorld-Regular" w:hAnsi="Arial"/>
          <w:color w:val="000000"/>
          <w:sz w:val="20"/>
        </w:rPr>
        <w:t xml:space="preserve">De standmelder is bestemd voor veeleisende toepassingen </w:t>
      </w:r>
      <w:r>
        <w:rPr>
          <w:lang w:val="nl-NL"/>
          <w:rFonts w:ascii="Arial" w:cs="Arial" w:eastAsia="Times New Roman" w:hAnsi="Arial"/>
          <w:sz w:val="20"/>
        </w:rPr>
        <w:t xml:space="preserve">in ATEX-omgevingen van de categorie 2, zone 1 en/of zone 21 </w:t>
      </w:r>
      <w:r>
        <w:rPr>
          <w:lang w:val="nl-NL"/>
          <w:rFonts w:ascii="Arial" w:cs="Arial" w:eastAsia="HelveticaWorld-Regular" w:hAnsi="Arial"/>
          <w:color w:val="000000"/>
          <w:sz w:val="20"/>
        </w:rPr>
        <w:t xml:space="preserve">en ook voor het robuuste gebruik bij lage temperaturen tot -20 °C.</w:t>
      </w:r>
    </w:p>
    <w:p w:rsidR="00690769" w:rsidRDefault="00690769" w:rsidP="00690769">
      <w:pPr>
        <w:spacing w:line="360" w:lineRule="auto"/>
        <w:rPr>
          <w:rFonts w:cs="Arial"/>
          <w:sz w:val="22"/>
          <w:szCs w:val="22"/>
        </w:rPr>
      </w:pPr>
    </w:p>
    <w:p w:rsidR="00DA168C" w:rsidRDefault="00DA168C" w:rsidP="00690769">
      <w:pPr>
        <w:spacing w:line="360" w:lineRule="auto"/>
        <w:rPr>
          <w:rFonts w:cs="Arial"/>
          <w:sz w:val="22"/>
          <w:szCs w:val="22"/>
        </w:rPr>
      </w:pPr>
    </w:p>
    <w:p w:rsidR="00DA168C" w:rsidRPr="00653508" w:rsidRDefault="00DA168C" w:rsidP="00690769">
      <w:pPr>
        <w:spacing w:line="360" w:lineRule="auto"/>
        <w:rPr>
          <w:rFonts w:cs="Arial"/>
          <w:sz w:val="22"/>
          <w:szCs w:val="22"/>
        </w:rPr>
      </w:pPr>
    </w:p>
    <w:sectPr w:rsidR="00DA168C" w:rsidRPr="00653508" w:rsidSect="00690769">
      <w:headerReference w:type="default" r:id="rId8"/>
      <w:headerReference w:type="first" r:id="rId9"/>
      <w:footerReference w:type="firs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466450" w:rsidRDefault="00466450">
      <w:r>
        <w:separator/>
      </w:r>
    </w:p>
  </w:endnote>
  <w:endnote w:type="continuationSeparator" w:id="0">
    <w:p w:rsidR="00466450" w:rsidRDefault="004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World-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3B6A50">
    <w:pPr>
      <w:pStyle w:val="Fuzeile"/>
      <w:spacing w:line="240" w:lineRule="auto"/>
    </w:pPr>
    <w:r>
      <w:rPr>
        <w:lang w:val="nl-NL"/>
        <w:rFonts w:ascii="Arial" w:cs="Times New Roman" w:eastAsia="Times New Roman" w:hAnsi="Arial"/>
        <w:sz w:val="14"/>
      </w:rPr>
      <w:t xml:space="preserve">GEMÜ Gebr. Müller Apparatebau GmbH </w:t>
    </w:r>
    <w:r>
      <w:rPr>
        <w:lang w:val="nl-NL"/>
        <w:rFonts w:ascii="Arial" w:cs="Times New Roman" w:eastAsia="Times New Roman" w:hAnsi="Arial"/>
        <w:sz w:val="14"/>
      </w:rPr>
      <w:t xml:space="preserve">&amp; Co. KG • Fritz-Müller-Str. 6-8 • D-74653 Ingelfingen</w:t>
    </w:r>
    <w:r>
      <w:rPr>
        <w:lang w:val="nl-NL"/>
        <w:rFonts w:ascii="Arial" w:cs="Times New Roman" w:eastAsia="Times New Roman" w:hAnsi="Arial"/>
        <w:sz w:val="14"/>
      </w:rPr>
      <w:tab/>
    </w:r>
    <w:r>
      <w:rPr>
        <w:lang w:val="nl-NL"/>
        <w:rFonts w:ascii="Arial" w:cs="Times New Roman" w:eastAsia="Times New Roman" w:hAnsi="Arial"/>
        <w:sz w:val="14"/>
      </w:rPr>
      <w:t xml:space="preserve">pagina </w:t>
    </w:r>
    <w:r>
      <w:fldChar w:fldCharType="begin"/>
    </w:r>
    <w:r>
      <w:instrText>PAGE  \* Arabic  \* MERGEFORMAT</w:instrText>
    </w:r>
    <w:r>
      <w:fldChar w:fldCharType="separate"/>
    </w:r>
    <w:r>
      <w:rPr>
        <w:noProof/>
      </w:rPr>
      <w:t>1</w:t>
    </w:r>
    <w:r>
      <w:fldChar w:fldCharType="end"/>
    </w:r>
    <w:r>
      <w:rPr>
        <w:lang w:val="nl-NL"/>
        <w:rFonts w:ascii="Arial" w:cs="Times New Roman" w:eastAsia="Times New Roman" w:hAnsi="Arial"/>
        <w:sz w:val="14"/>
      </w:rPr>
      <w:t xml:space="preserve"> van </w:t>
    </w:r>
    <w:r w:rsidR="0004798F">
      <w:fldChar w:fldCharType="begin"/>
    </w:r>
    <w:r w:rsidR="0004798F">
      <w:instrText>NUMPAGES  \* Arabic  \* MERGEFORMAT</w:instrText>
    </w:r>
    <w:r w:rsidR="0004798F">
      <w:fldChar w:fldCharType="separate"/>
    </w:r>
    <w:r>
      <w:rPr>
        <w:noProof/>
      </w:rPr>
      <w:t>2</w:t>
    </w:r>
    <w:r w:rsidR="0004798F">
      <w:rPr>
        <w:noProof/>
      </w:rPr>
      <w:fldChar w:fldCharType="end"/>
    </w:r>
  </w:p>
  <w:p w:rsidR="00466450" w:rsidRPr="00CD215A" w:rsidRDefault="00466450" w:rsidP="003B6A50">
    <w:pPr>
      <w:pStyle w:val="Webseite"/>
      <w:rPr>
        <w:color w:val="auto"/>
        <w:lang w:val="nl-NL"/>
      </w:rPr>
    </w:pPr>
    <w:r>
      <w:rPr>
        <w:lang w:val="nl-NL"/>
        <w:rFonts w:ascii="Arial" w:cs="Times New Roman" w:eastAsia="Times New Roman" w:hAnsi="Arial"/>
        <w:color w:val="auto"/>
        <w:sz w:val="14"/>
      </w:rPr>
      <w:t xml:space="preserve">Tel.: +49 (0) 7940 123-0 • Fax: +49 (0) 7940 123-192</w:t>
    </w:r>
  </w:p>
  <w:p w:rsidR="00466450" w:rsidRPr="00CD215A" w:rsidRDefault="00466450" w:rsidP="003B6A50">
    <w:pPr>
      <w:pStyle w:val="Webseite"/>
      <w:rPr>
        <w:color w:val="FF0000"/>
        <w:lang w:val="nl-NL"/>
      </w:rPr>
    </w:pPr>
    <w:r>
      <w:rPr>
        <w:lang w:val="nl-NL"/>
        <w:rFonts w:ascii="Arial" w:cs="Times New Roman" w:eastAsia="Times New Roman" w:hAnsi="Arial"/>
        <w:color w:val="FF0000"/>
        <w:sz w:val="14"/>
      </w:rPr>
      <w:t xml:space="preserve">www.gemu-group.com</w:t>
    </w:r>
  </w:p>
  <w:p w:rsidR="00466450" w:rsidRPr="00CD215A" w:rsidRDefault="00466450" w:rsidP="003B6A50">
    <w:pPr>
      <w:pStyle w:val="Webseite"/>
      <w:rPr>
        <w:color w:val="A6A6A6" w:themeColor="background1" w:themeShade="A6"/>
        <w:sz w:val="12"/>
        <w:szCs w:val="12"/>
        <w:lang w:val="nl-NL"/>
      </w:rPr>
    </w:pPr>
  </w:p>
  <w:p w:rsidR="00466450" w:rsidRPr="0041214D" w:rsidRDefault="00466450" w:rsidP="003B6A50">
    <w:pPr>
      <w:pStyle w:val="Webseite"/>
      <w:rPr>
        <w:color w:val="A6A6A6" w:themeColor="background1" w:themeShade="A6"/>
        <w:sz w:val="10"/>
        <w:szCs w:val="10"/>
      </w:rPr>
    </w:pPr>
    <w:r>
      <w:rPr>
        <w:lang w:val="nl-NL"/>
        <w:rFonts w:ascii="Arial" w:cs="Times New Roman" w:eastAsia="Times New Roman" w:hAnsi="Arial"/>
        <w:color w:val="A6A6A6" w:themeColor="background1" w:themeShade="A6"/>
        <w:sz w:val="10"/>
      </w:rPr>
      <w:t xml:space="preserve">Commanditaire vennootschap: Statutaire zetel 74653 Ingelfingen, Bevoegde rechterlijke instantie Stuttgart HRA 590394; complementaire vennoot: Gebr. Müller GmbH, Statutaire zetel 74653 Ingelfingen, Bevoegde rechterlijke instantie Stuttgart HRB 590215</w:t>
    </w:r>
  </w:p>
  <w:p w:rsidR="00466450" w:rsidRPr="0041214D" w:rsidRDefault="00466450" w:rsidP="003B6A50">
    <w:pPr>
      <w:pStyle w:val="Webseite"/>
      <w:rPr>
        <w:color w:val="A6A6A6" w:themeColor="background1" w:themeShade="A6"/>
        <w:sz w:val="10"/>
        <w:szCs w:val="10"/>
      </w:rPr>
    </w:pPr>
    <w:r>
      <w:rPr>
        <w:lang w:val="nl-NL"/>
        <w:rFonts w:ascii="Arial" w:cs="Times New Roman" w:eastAsia="Times New Roman" w:hAnsi="Arial"/>
        <w:color w:val="A6A6A6" w:themeColor="background1" w:themeShade="A6"/>
        <w:sz w:val="10"/>
      </w:rPr>
      <w:t xml:space="preserve">Management: Fritz Müller, Gert Müller, Stephan Müller</w:t>
    </w:r>
  </w:p>
  <w:p w:rsidR="00466450" w:rsidRPr="0041214D" w:rsidRDefault="00466450" w:rsidP="003B6A50">
    <w:pPr>
      <w:pStyle w:val="Webseite"/>
      <w:rPr>
        <w:color w:val="A6A6A6" w:themeColor="background1" w:themeShade="A6"/>
        <w:sz w:val="10"/>
        <w:szCs w:val="10"/>
      </w:rPr>
    </w:pPr>
    <w:r>
      <w:rPr>
        <w:lang w:val="nl-NL"/>
        <w:rFonts w:ascii="Arial" w:cs="Times New Roman" w:eastAsia="Times New Roman" w:hAnsi="Arial"/>
        <w:color w:val="A6A6A6" w:themeColor="background1" w:themeShade="A6"/>
        <w:sz w:val="10"/>
      </w:rPr>
      <w:t xml:space="preserve">Btw-nummer: DE 146281082 • Fiscaalnr.: 76050/04341</w:t>
    </w:r>
  </w:p>
  <w:p w:rsidR="00466450" w:rsidRDefault="004664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466450" w:rsidRDefault="00466450">
      <w:r>
        <w:separator/>
      </w:r>
    </w:p>
  </w:footnote>
  <w:footnote w:type="continuationSeparator" w:id="0">
    <w:p w:rsidR="00466450" w:rsidRDefault="0046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8F1259">
    <w:pPr>
      <w:pStyle w:val="Kopfzeile"/>
      <w:tabs>
        <w:tab w:val="clear" w:pos="9072"/>
      </w:tabs>
      <w:ind w:right="-186"/>
      <w:jc w:val="right"/>
    </w:pPr>
  </w:p>
  <w:p w:rsidR="00466450" w:rsidRDefault="00466450" w:rsidP="00D251F2">
    <w:pPr>
      <w:pStyle w:val="Kopfzeile"/>
      <w:tabs>
        <w:tab w:val="clear" w:pos="9072"/>
      </w:tabs>
      <w:ind w:right="-3288"/>
      <w:rPr>
        <w:b/>
      </w:rPr>
    </w:pP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 xml:space="preserve">              </w:t>
    </w:r>
  </w:p>
  <w:p w:rsidR="00466450" w:rsidRDefault="00466450" w:rsidP="00D251F2">
    <w:pPr>
      <w:pStyle w:val="Kopfzeile"/>
      <w:tabs>
        <w:tab w:val="clear" w:pos="9072"/>
      </w:tabs>
      <w:ind w:right="-3288"/>
      <w:rPr>
        <w:b/>
      </w:rPr>
    </w:pPr>
  </w:p>
  <w:p w:rsidR="00466450" w:rsidRDefault="00466450" w:rsidP="00D251F2">
    <w:pPr>
      <w:pStyle w:val="Kopfzeile"/>
      <w:tabs>
        <w:tab w:val="clear" w:pos="9072"/>
      </w:tabs>
      <w:ind w:right="-3288"/>
      <w:rPr>
        <w:b/>
      </w:rPr>
    </w:pPr>
  </w:p>
  <w:p w:rsidR="00466450" w:rsidRPr="00BC617B" w:rsidRDefault="00466450" w:rsidP="00D251F2">
    <w:pPr>
      <w:pStyle w:val="Kopfzeile"/>
      <w:tabs>
        <w:tab w:val="clear" w:pos="9072"/>
      </w:tabs>
      <w:ind w:right="-328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BA7E08">
    <w:pPr>
      <w:pStyle w:val="Kopfzeile"/>
      <w:tabs>
        <w:tab w:val="clear" w:pos="9072"/>
        <w:tab w:val="right" w:pos="7088"/>
      </w:tabs>
    </w:pP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4798F"/>
    <w:rsid w:val="00050DB0"/>
    <w:rsid w:val="00054CE7"/>
    <w:rsid w:val="00073ACD"/>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064F"/>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6450"/>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5341E"/>
    <w:rsid w:val="00571FB7"/>
    <w:rsid w:val="0057388F"/>
    <w:rsid w:val="00574C6D"/>
    <w:rsid w:val="005B5508"/>
    <w:rsid w:val="005B622D"/>
    <w:rsid w:val="005D2037"/>
    <w:rsid w:val="005E571A"/>
    <w:rsid w:val="005E75E6"/>
    <w:rsid w:val="005E7988"/>
    <w:rsid w:val="005F1067"/>
    <w:rsid w:val="00637169"/>
    <w:rsid w:val="00642478"/>
    <w:rsid w:val="00650358"/>
    <w:rsid w:val="00651E92"/>
    <w:rsid w:val="00655FCE"/>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B2284"/>
    <w:rsid w:val="00BC617B"/>
    <w:rsid w:val="00BE0C8C"/>
    <w:rsid w:val="00BE6478"/>
    <w:rsid w:val="00C1306E"/>
    <w:rsid w:val="00C266DB"/>
    <w:rsid w:val="00C41618"/>
    <w:rsid w:val="00C44B03"/>
    <w:rsid w:val="00C5559A"/>
    <w:rsid w:val="00C641DF"/>
    <w:rsid w:val="00C6663D"/>
    <w:rsid w:val="00C72D6F"/>
    <w:rsid w:val="00C73743"/>
    <w:rsid w:val="00CA3B5D"/>
    <w:rsid w:val="00CB1AF7"/>
    <w:rsid w:val="00CC1849"/>
    <w:rsid w:val="00CD215A"/>
    <w:rsid w:val="00CE54FD"/>
    <w:rsid w:val="00CF6387"/>
    <w:rsid w:val="00D2045A"/>
    <w:rsid w:val="00D251F2"/>
    <w:rsid w:val="00D34C12"/>
    <w:rsid w:val="00D63A60"/>
    <w:rsid w:val="00D918DA"/>
    <w:rsid w:val="00D92FED"/>
    <w:rsid w:val="00DA05F6"/>
    <w:rsid w:val="00DA168C"/>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B0AF4"/>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nl-NL"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nl-NL"/>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nl-NL"/>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4175552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E5EC060-E5B9-4EE4-B312-A52556B1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139</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Meißner, Ivona</cp:lastModifiedBy>
  <cp:revision>14</cp:revision>
  <cp:lastPrinted>2014-04-15T08:09:00Z</cp:lastPrinted>
  <dcterms:created xsi:type="dcterms:W3CDTF">2018-05-07T11:18:00Z</dcterms:created>
  <dcterms:modified xsi:type="dcterms:W3CDTF">2019-01-07T07:29:00Z</dcterms:modified>
</cp:coreProperties>
</file>