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E9E0C" w14:textId="5A6E98C0" w:rsidR="00A84F3C" w:rsidRPr="00DE11BC" w:rsidRDefault="00A84F3C" w:rsidP="00F3788D">
      <w:pPr>
        <w:pStyle w:val="Untertitel"/>
        <w:spacing w:line="360" w:lineRule="auto"/>
        <w:rPr>
          <w:rFonts w:cs="Arial"/>
          <w:b w:val="0"/>
          <w:sz w:val="22"/>
        </w:rPr>
      </w:pPr>
    </w:p>
    <w:p w14:paraId="3A21E7B6" w14:textId="77777777" w:rsidR="00A84F3C" w:rsidRPr="00DE11BC" w:rsidRDefault="00A84F3C" w:rsidP="00F3788D">
      <w:pPr>
        <w:pStyle w:val="Kopfzeile"/>
        <w:tabs>
          <w:tab w:val="clear" w:pos="4536"/>
          <w:tab w:val="clear" w:pos="9072"/>
        </w:tabs>
        <w:spacing w:line="360" w:lineRule="auto"/>
        <w:rPr>
          <w:rFonts w:cs="Arial"/>
          <w:sz w:val="22"/>
        </w:rPr>
      </w:pPr>
    </w:p>
    <w:p w14:paraId="41C2F12E" w14:textId="77777777" w:rsidR="00A84F3C" w:rsidRPr="00DE11BC" w:rsidRDefault="00A84F3C" w:rsidP="00F3788D">
      <w:pPr>
        <w:pStyle w:val="Kopfzeile"/>
        <w:tabs>
          <w:tab w:val="clear" w:pos="4536"/>
          <w:tab w:val="clear" w:pos="9072"/>
          <w:tab w:val="left" w:pos="8222"/>
        </w:tabs>
        <w:spacing w:line="360" w:lineRule="auto"/>
        <w:rPr>
          <w:rFonts w:cs="Arial"/>
          <w:sz w:val="22"/>
        </w:rPr>
      </w:pPr>
    </w:p>
    <w:p w14:paraId="6EAB5729" w14:textId="77777777" w:rsidR="00B37265" w:rsidRPr="004A7398" w:rsidRDefault="00B37265" w:rsidP="00B37265">
      <w:pPr>
        <w:tabs>
          <w:tab w:val="left" w:pos="7088"/>
        </w:tabs>
        <w:spacing w:line="360" w:lineRule="auto"/>
        <w:rPr>
          <w:sz w:val="14"/>
          <w:szCs w:val="18"/>
          <w:lang w:val="en-US"/>
        </w:rPr>
      </w:pPr>
    </w:p>
    <w:p w14:paraId="3E3BBDD9" w14:textId="21BEEA4D" w:rsidR="00A65266" w:rsidRPr="000B7CB3" w:rsidRDefault="00A65266" w:rsidP="000B7CB3">
      <w:pPr>
        <w:tabs>
          <w:tab w:val="left" w:pos="7088"/>
        </w:tabs>
        <w:spacing w:line="360" w:lineRule="auto"/>
        <w:rPr>
          <w:rFonts w:cs="Arial"/>
          <w:sz w:val="22"/>
          <w:szCs w:val="22"/>
          <w:lang w:val="en-US"/>
        </w:rPr>
      </w:pPr>
    </w:p>
    <w:p w14:paraId="295EE6E3" w14:textId="6D6697B1" w:rsidR="005A3B77" w:rsidRPr="005A3B77" w:rsidRDefault="005A3B77" w:rsidP="005A3B77">
      <w:pPr>
        <w:spacing w:line="360" w:lineRule="auto"/>
        <w:rPr>
          <w:rFonts w:eastAsiaTheme="minorEastAsia" w:cstheme="minorBidi"/>
          <w:b/>
          <w:sz w:val="28"/>
          <w:szCs w:val="22"/>
          <w:lang w:val="fi-FI"/>
        </w:rPr>
      </w:pPr>
      <w:r w:rsidRPr="005A3B77">
        <w:rPr>
          <w:rFonts w:eastAsiaTheme="minorEastAsia" w:cstheme="minorBidi"/>
          <w:b/>
          <w:sz w:val="28"/>
          <w:szCs w:val="22"/>
          <w:lang w:val="fi-FI"/>
        </w:rPr>
        <w:t xml:space="preserve">Tuotteiden GEMÜ 567 </w:t>
      </w:r>
      <w:proofErr w:type="spellStart"/>
      <w:r w:rsidRPr="005A3B77">
        <w:rPr>
          <w:rFonts w:eastAsiaTheme="minorEastAsia" w:cstheme="minorBidi"/>
          <w:b/>
          <w:sz w:val="28"/>
          <w:szCs w:val="22"/>
          <w:lang w:val="fi-FI"/>
        </w:rPr>
        <w:t>BioStar</w:t>
      </w:r>
      <w:proofErr w:type="spellEnd"/>
      <w:r w:rsidRPr="005A3B77">
        <w:rPr>
          <w:rFonts w:eastAsiaTheme="minorEastAsia" w:cstheme="minorBidi"/>
          <w:b/>
          <w:sz w:val="28"/>
          <w:szCs w:val="22"/>
          <w:lang w:val="fi-FI"/>
        </w:rPr>
        <w:t xml:space="preserve"> </w:t>
      </w:r>
      <w:proofErr w:type="spellStart"/>
      <w:r w:rsidRPr="005A3B77">
        <w:rPr>
          <w:rFonts w:eastAsiaTheme="minorEastAsia" w:cstheme="minorBidi"/>
          <w:b/>
          <w:sz w:val="28"/>
          <w:szCs w:val="22"/>
          <w:lang w:val="fi-FI"/>
        </w:rPr>
        <w:t>control</w:t>
      </w:r>
      <w:proofErr w:type="spellEnd"/>
      <w:r w:rsidRPr="005A3B77">
        <w:rPr>
          <w:rFonts w:eastAsiaTheme="minorEastAsia" w:cstheme="minorBidi"/>
          <w:b/>
          <w:sz w:val="28"/>
          <w:szCs w:val="22"/>
          <w:lang w:val="fi-FI"/>
        </w:rPr>
        <w:t>, 567 eSyDrive ja 567 servoDrive uudet nimelliskoot</w:t>
      </w:r>
    </w:p>
    <w:p w14:paraId="32FA4CA8" w14:textId="12D16180" w:rsidR="007630C5" w:rsidRPr="005A3B77" w:rsidRDefault="00C21218" w:rsidP="007630C5">
      <w:pPr>
        <w:spacing w:line="360" w:lineRule="auto"/>
        <w:rPr>
          <w:rFonts w:eastAsiaTheme="minorEastAsia" w:cstheme="minorBidi"/>
          <w:b/>
          <w:sz w:val="28"/>
          <w:szCs w:val="22"/>
          <w:lang w:val="fi-FI"/>
        </w:rPr>
      </w:pPr>
      <w:r>
        <w:rPr>
          <w:rFonts w:eastAsiaTheme="minorEastAsia" w:cstheme="minorBidi"/>
          <w:b/>
          <w:sz w:val="28"/>
          <w:szCs w:val="22"/>
          <w:lang w:val="fi-FI"/>
        </w:rPr>
        <w:t xml:space="preserve"> </w:t>
      </w:r>
    </w:p>
    <w:p w14:paraId="04F04C1B" w14:textId="17C8F92D" w:rsidR="005A3B77" w:rsidRPr="005A3B77" w:rsidRDefault="005A3B77" w:rsidP="005A3B77">
      <w:pPr>
        <w:spacing w:line="360" w:lineRule="auto"/>
        <w:rPr>
          <w:rFonts w:eastAsiaTheme="minorEastAsia" w:cstheme="minorBidi"/>
          <w:b/>
          <w:bCs/>
          <w:iCs/>
          <w:sz w:val="22"/>
          <w:szCs w:val="22"/>
          <w:lang w:val="fi-FI"/>
        </w:rPr>
      </w:pPr>
      <w:r w:rsidRPr="005A3B77">
        <w:rPr>
          <w:rFonts w:eastAsiaTheme="minorEastAsia" w:cstheme="minorBidi"/>
          <w:b/>
          <w:bCs/>
          <w:iCs/>
          <w:sz w:val="22"/>
          <w:szCs w:val="22"/>
          <w:lang w:val="fi-FI"/>
        </w:rPr>
        <w:t xml:space="preserve">Venttiilivalmistaja </w:t>
      </w:r>
      <w:proofErr w:type="spellStart"/>
      <w:r w:rsidRPr="005A3B77">
        <w:rPr>
          <w:rFonts w:eastAsiaTheme="minorEastAsia" w:cstheme="minorBidi"/>
          <w:b/>
          <w:bCs/>
          <w:iCs/>
          <w:sz w:val="22"/>
          <w:szCs w:val="22"/>
          <w:lang w:val="fi-FI"/>
        </w:rPr>
        <w:t>GEMÜn</w:t>
      </w:r>
      <w:proofErr w:type="spellEnd"/>
      <w:r w:rsidRPr="005A3B77">
        <w:rPr>
          <w:rFonts w:eastAsiaTheme="minorEastAsia" w:cstheme="minorBidi"/>
          <w:b/>
          <w:bCs/>
          <w:iCs/>
          <w:sz w:val="22"/>
          <w:szCs w:val="22"/>
          <w:lang w:val="fi-FI"/>
        </w:rPr>
        <w:t xml:space="preserve"> kehittämistä säätöventtiileistä GEMÜ 567 </w:t>
      </w:r>
      <w:proofErr w:type="spellStart"/>
      <w:r w:rsidRPr="005A3B77">
        <w:rPr>
          <w:rFonts w:eastAsiaTheme="minorEastAsia" w:cstheme="minorBidi"/>
          <w:b/>
          <w:bCs/>
          <w:iCs/>
          <w:sz w:val="22"/>
          <w:szCs w:val="22"/>
          <w:lang w:val="fi-FI"/>
        </w:rPr>
        <w:t>BioStar</w:t>
      </w:r>
      <w:proofErr w:type="spellEnd"/>
      <w:r w:rsidRPr="005A3B77">
        <w:rPr>
          <w:rFonts w:eastAsiaTheme="minorEastAsia" w:cstheme="minorBidi"/>
          <w:b/>
          <w:bCs/>
          <w:iCs/>
          <w:sz w:val="22"/>
          <w:szCs w:val="22"/>
          <w:lang w:val="fi-FI"/>
        </w:rPr>
        <w:t xml:space="preserve"> </w:t>
      </w:r>
      <w:proofErr w:type="spellStart"/>
      <w:r w:rsidRPr="005A3B77">
        <w:rPr>
          <w:rFonts w:eastAsiaTheme="minorEastAsia" w:cstheme="minorBidi"/>
          <w:b/>
          <w:bCs/>
          <w:iCs/>
          <w:sz w:val="22"/>
          <w:szCs w:val="22"/>
          <w:lang w:val="fi-FI"/>
        </w:rPr>
        <w:t>control</w:t>
      </w:r>
      <w:proofErr w:type="spellEnd"/>
      <w:r w:rsidRPr="005A3B77">
        <w:rPr>
          <w:rFonts w:eastAsiaTheme="minorEastAsia" w:cstheme="minorBidi"/>
          <w:b/>
          <w:bCs/>
          <w:iCs/>
          <w:sz w:val="22"/>
          <w:szCs w:val="22"/>
          <w:lang w:val="fi-FI"/>
        </w:rPr>
        <w:t>, 567 eSyDrive ja 567 servoDrive on nyt saatavilla uusia nimelliskokoja.</w:t>
      </w:r>
    </w:p>
    <w:p w14:paraId="475B87E5" w14:textId="42D9DACE" w:rsidR="007630C5" w:rsidRPr="00AD7428" w:rsidRDefault="007630C5" w:rsidP="007630C5">
      <w:pPr>
        <w:spacing w:line="360" w:lineRule="auto"/>
        <w:rPr>
          <w:rFonts w:eastAsiaTheme="minorEastAsia" w:cstheme="minorBidi"/>
          <w:b/>
          <w:bCs/>
          <w:iCs/>
          <w:sz w:val="22"/>
          <w:szCs w:val="22"/>
          <w:lang w:val="fi-FI"/>
        </w:rPr>
      </w:pPr>
    </w:p>
    <w:p w14:paraId="638E5E90" w14:textId="6704833C" w:rsidR="005A3B77" w:rsidRPr="005A3B77" w:rsidRDefault="005A3B77" w:rsidP="005A3B77">
      <w:pPr>
        <w:autoSpaceDE w:val="0"/>
        <w:autoSpaceDN w:val="0"/>
        <w:adjustRightInd w:val="0"/>
        <w:spacing w:line="360" w:lineRule="auto"/>
        <w:rPr>
          <w:rFonts w:eastAsiaTheme="minorEastAsia" w:cstheme="minorBidi"/>
          <w:sz w:val="22"/>
          <w:szCs w:val="22"/>
          <w:lang w:val="fi-FI"/>
        </w:rPr>
      </w:pPr>
      <w:r w:rsidRPr="005A3B77">
        <w:rPr>
          <w:rFonts w:eastAsiaTheme="minorEastAsia" w:cstheme="minorBidi"/>
          <w:sz w:val="22"/>
          <w:szCs w:val="22"/>
          <w:lang w:val="fi-FI"/>
        </w:rPr>
        <w:t xml:space="preserve">Säätöventtiilit on suunniteltu aseptisiin sovelluksiin, ja ne perustuvat ainutlaatuiseen tiivistyskonseptiin eli PD-tekniikkaan. Se on </w:t>
      </w:r>
      <w:proofErr w:type="spellStart"/>
      <w:r w:rsidRPr="005A3B77">
        <w:rPr>
          <w:rFonts w:eastAsiaTheme="minorEastAsia" w:cstheme="minorBidi"/>
          <w:sz w:val="22"/>
          <w:szCs w:val="22"/>
          <w:lang w:val="fi-FI"/>
        </w:rPr>
        <w:t>GEMÜn</w:t>
      </w:r>
      <w:proofErr w:type="spellEnd"/>
      <w:r w:rsidRPr="005A3B77">
        <w:rPr>
          <w:rFonts w:eastAsiaTheme="minorEastAsia" w:cstheme="minorBidi"/>
          <w:sz w:val="22"/>
          <w:szCs w:val="22"/>
          <w:lang w:val="fi-FI"/>
        </w:rPr>
        <w:t xml:space="preserve"> kehittämä tekniikka, jolla kalvoventtiilien ja istukkaventtiilien edut yhdistetään toisiinsa. Venttiilin muoto mahdollistaa toimilaitteen hermeettisen erotuksen väliainevirrasta ja erinomaisen säätötarkkuuden. Sen ansiosta 80–63 000 l/h määriä voidaan säätää turvallisesti sekä annostella nopeasti ja tarkasti.</w:t>
      </w:r>
    </w:p>
    <w:p w14:paraId="67CEAC0D" w14:textId="2F3A37C1" w:rsidR="005A3B77" w:rsidRPr="005A3B77" w:rsidRDefault="0011442E" w:rsidP="005A3B77">
      <w:pPr>
        <w:autoSpaceDE w:val="0"/>
        <w:autoSpaceDN w:val="0"/>
        <w:adjustRightInd w:val="0"/>
        <w:spacing w:line="360" w:lineRule="auto"/>
        <w:rPr>
          <w:rFonts w:eastAsiaTheme="minorEastAsia" w:cstheme="minorBidi"/>
          <w:sz w:val="22"/>
          <w:szCs w:val="22"/>
          <w:lang w:val="fi-FI"/>
        </w:rPr>
      </w:pPr>
      <w:r>
        <w:rPr>
          <w:rFonts w:eastAsiaTheme="minorEastAsia" w:cstheme="minorBidi"/>
          <w:noProof/>
          <w:sz w:val="22"/>
          <w:szCs w:val="22"/>
          <w:lang w:val="fi-FI"/>
        </w:rPr>
        <w:drawing>
          <wp:anchor distT="0" distB="0" distL="114300" distR="114300" simplePos="0" relativeHeight="251658240" behindDoc="0" locked="0" layoutInCell="1" allowOverlap="1" wp14:anchorId="450AF616" wp14:editId="1272E928">
            <wp:simplePos x="0" y="0"/>
            <wp:positionH relativeFrom="margin">
              <wp:align>left</wp:align>
            </wp:positionH>
            <wp:positionV relativeFrom="paragraph">
              <wp:posOffset>458204</wp:posOffset>
            </wp:positionV>
            <wp:extent cx="2899410" cy="2322830"/>
            <wp:effectExtent l="0" t="0" r="0" b="127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4585" cy="2342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B77" w:rsidRPr="005A3B77">
        <w:rPr>
          <w:rFonts w:eastAsiaTheme="minorEastAsia" w:cstheme="minorBidi"/>
          <w:sz w:val="22"/>
          <w:szCs w:val="22"/>
          <w:lang w:val="fi-FI"/>
        </w:rPr>
        <w:t xml:space="preserve">Aseptisista säätöventtiileistä GEMÜ 567 </w:t>
      </w:r>
      <w:proofErr w:type="spellStart"/>
      <w:r w:rsidR="005A3B77" w:rsidRPr="005A3B77">
        <w:rPr>
          <w:rFonts w:eastAsiaTheme="minorEastAsia" w:cstheme="minorBidi"/>
          <w:sz w:val="22"/>
          <w:szCs w:val="22"/>
          <w:lang w:val="fi-FI"/>
        </w:rPr>
        <w:t>BioStar</w:t>
      </w:r>
      <w:proofErr w:type="spellEnd"/>
      <w:r w:rsidR="005A3B77" w:rsidRPr="005A3B77">
        <w:rPr>
          <w:rFonts w:eastAsiaTheme="minorEastAsia" w:cstheme="minorBidi"/>
          <w:sz w:val="22"/>
          <w:szCs w:val="22"/>
          <w:lang w:val="fi-FI"/>
        </w:rPr>
        <w:t xml:space="preserve"> </w:t>
      </w:r>
      <w:proofErr w:type="spellStart"/>
      <w:r w:rsidR="005A3B77" w:rsidRPr="005A3B77">
        <w:rPr>
          <w:rFonts w:eastAsiaTheme="minorEastAsia" w:cstheme="minorBidi"/>
          <w:sz w:val="22"/>
          <w:szCs w:val="22"/>
          <w:lang w:val="fi-FI"/>
        </w:rPr>
        <w:t>control</w:t>
      </w:r>
      <w:proofErr w:type="spellEnd"/>
      <w:r w:rsidR="005A3B77" w:rsidRPr="005A3B77">
        <w:rPr>
          <w:rFonts w:eastAsiaTheme="minorEastAsia" w:cstheme="minorBidi"/>
          <w:sz w:val="22"/>
          <w:szCs w:val="22"/>
          <w:lang w:val="fi-FI"/>
        </w:rPr>
        <w:t>, 567 eSyDrive ja 567 servoDrive on nyt saatavissa nimelliskoot DN 8–50.</w:t>
      </w:r>
    </w:p>
    <w:p w14:paraId="5FF1FFDD" w14:textId="77777777" w:rsidR="000D17F8" w:rsidRDefault="005A3B77" w:rsidP="005A3B77">
      <w:pPr>
        <w:autoSpaceDE w:val="0"/>
        <w:autoSpaceDN w:val="0"/>
        <w:adjustRightInd w:val="0"/>
        <w:spacing w:line="360" w:lineRule="auto"/>
        <w:rPr>
          <w:rFonts w:eastAsiaTheme="minorEastAsia" w:cstheme="minorBidi"/>
          <w:sz w:val="22"/>
          <w:szCs w:val="22"/>
          <w:lang w:val="fi-FI"/>
        </w:rPr>
      </w:pPr>
      <w:r w:rsidRPr="005A3B77">
        <w:rPr>
          <w:rFonts w:eastAsiaTheme="minorEastAsia" w:cstheme="minorBidi"/>
          <w:sz w:val="22"/>
          <w:szCs w:val="22"/>
          <w:lang w:val="fi-FI"/>
        </w:rPr>
        <w:t xml:space="preserve"> </w:t>
      </w:r>
    </w:p>
    <w:p w14:paraId="4D31890B" w14:textId="5D675342" w:rsidR="005A3B77" w:rsidRPr="000D17F8" w:rsidRDefault="005A3B77" w:rsidP="005A3B77">
      <w:pPr>
        <w:autoSpaceDE w:val="0"/>
        <w:autoSpaceDN w:val="0"/>
        <w:adjustRightInd w:val="0"/>
        <w:spacing w:line="360" w:lineRule="auto"/>
        <w:rPr>
          <w:rFonts w:eastAsiaTheme="minorEastAsia" w:cstheme="minorBidi"/>
          <w:lang w:val="fi-FI"/>
        </w:rPr>
      </w:pPr>
      <w:r w:rsidRPr="000D17F8">
        <w:rPr>
          <w:rFonts w:eastAsiaTheme="minorEastAsia" w:cstheme="minorBidi"/>
          <w:lang w:val="fi-FI"/>
        </w:rPr>
        <w:t xml:space="preserve">Manuaalisesti ja pneumaattisesti käytettävät säätöventtiilit GEMÜ 567 </w:t>
      </w:r>
      <w:proofErr w:type="spellStart"/>
      <w:r w:rsidRPr="000D17F8">
        <w:rPr>
          <w:rFonts w:eastAsiaTheme="minorEastAsia" w:cstheme="minorBidi"/>
          <w:lang w:val="fi-FI"/>
        </w:rPr>
        <w:t>BioStar</w:t>
      </w:r>
      <w:proofErr w:type="spellEnd"/>
      <w:r w:rsidRPr="000D17F8">
        <w:rPr>
          <w:rFonts w:eastAsiaTheme="minorEastAsia" w:cstheme="minorBidi"/>
          <w:lang w:val="fi-FI"/>
        </w:rPr>
        <w:t xml:space="preserve"> </w:t>
      </w:r>
      <w:proofErr w:type="spellStart"/>
      <w:r w:rsidRPr="000D17F8">
        <w:rPr>
          <w:rFonts w:eastAsiaTheme="minorEastAsia" w:cstheme="minorBidi"/>
          <w:lang w:val="fi-FI"/>
        </w:rPr>
        <w:t>control</w:t>
      </w:r>
      <w:proofErr w:type="spellEnd"/>
      <w:r w:rsidRPr="000D17F8">
        <w:rPr>
          <w:rFonts w:eastAsiaTheme="minorEastAsia" w:cstheme="minorBidi"/>
          <w:lang w:val="fi-FI"/>
        </w:rPr>
        <w:t xml:space="preserve"> sekä sähkömoottorikäyttöiset säätöventtiilit GEMÜ 567 eSyDrive ja GEMÜ 567 servoDrive.</w:t>
      </w:r>
    </w:p>
    <w:p w14:paraId="54F67BFE" w14:textId="05C26479" w:rsidR="0052138C" w:rsidRDefault="004C06A3" w:rsidP="004C06A3">
      <w:pPr>
        <w:autoSpaceDE w:val="0"/>
        <w:autoSpaceDN w:val="0"/>
        <w:adjustRightInd w:val="0"/>
        <w:spacing w:line="360" w:lineRule="auto"/>
        <w:rPr>
          <w:rFonts w:cs="Arial"/>
          <w:lang w:val="en-GB"/>
        </w:rPr>
      </w:pPr>
      <w:r w:rsidRPr="00AF788C">
        <w:rPr>
          <w:rFonts w:cs="Arial"/>
          <w:b/>
          <w:bCs/>
          <w:lang w:val="fi-FI"/>
        </w:rPr>
        <w:lastRenderedPageBreak/>
        <w:t>Taustatiedot</w:t>
      </w:r>
      <w:r w:rsidRPr="00AF788C">
        <w:rPr>
          <w:rFonts w:cs="Arial"/>
          <w:b/>
          <w:bCs/>
          <w:lang w:val="fi-FI"/>
        </w:rPr>
        <w:br/>
      </w:r>
      <w:r w:rsidRPr="00AF788C">
        <w:rPr>
          <w:rFonts w:cs="Arial"/>
          <w:lang w:val="fi-FI"/>
        </w:rPr>
        <w:br/>
      </w:r>
      <w:r w:rsidRPr="00AF788C">
        <w:rPr>
          <w:rFonts w:cs="Arial"/>
          <w:shd w:val="clear" w:color="auto" w:fill="FFFFFF"/>
          <w:lang w:val="fi-FI"/>
        </w:rPr>
        <w:t>GEMÜ Group kehittää ja valmistaa venttiili-, mittaus- ja säätöjärjestelmiä nesteille, höyryille ja kaasuille. Yritys on steriilien prosessien ratkaisujen maailmanlaajuinen markkinajohtaja. Maailmanlaajuisesti toimiva, riippumaton perheyritys perustettiin vuonna 1964. Vuodesta 2011 lähtien yrityksen toimitusjohtajana toimivana osakkaana on toisessa sukupolvessa toiminut Gert Müller yhdessä serkkunsa Stephan Müllerin kanssa. Vuonna 20</w:t>
      </w:r>
      <w:r w:rsidR="00AD7428">
        <w:rPr>
          <w:rFonts w:cs="Arial"/>
          <w:shd w:val="clear" w:color="auto" w:fill="FFFFFF"/>
          <w:lang w:val="fi-FI"/>
        </w:rPr>
        <w:t xml:space="preserve">20 </w:t>
      </w:r>
      <w:r w:rsidRPr="00AF788C">
        <w:rPr>
          <w:rFonts w:cs="Arial"/>
          <w:shd w:val="clear" w:color="auto" w:fill="FFFFFF"/>
          <w:lang w:val="fi-FI"/>
        </w:rPr>
        <w:t xml:space="preserve">yritysryhmä teki yli 330 miljoonan euron liikevaihdon, ja sen palveluksessa työskentelee ympäri maailmaa yli </w:t>
      </w:r>
      <w:r w:rsidR="00483859">
        <w:rPr>
          <w:rFonts w:cs="Arial"/>
          <w:shd w:val="clear" w:color="auto" w:fill="FFFFFF"/>
          <w:lang w:val="fi-FI"/>
        </w:rPr>
        <w:t>2 100</w:t>
      </w:r>
      <w:r w:rsidRPr="00AF788C">
        <w:rPr>
          <w:rFonts w:cs="Arial"/>
          <w:shd w:val="clear" w:color="auto" w:fill="FFFFFF"/>
          <w:lang w:val="fi-FI"/>
        </w:rPr>
        <w:t xml:space="preserve"> työntekijää, joista noin 1 </w:t>
      </w:r>
      <w:r w:rsidR="00483859">
        <w:rPr>
          <w:rFonts w:cs="Arial"/>
          <w:shd w:val="clear" w:color="auto" w:fill="FFFFFF"/>
          <w:lang w:val="fi-FI"/>
        </w:rPr>
        <w:t>2</w:t>
      </w:r>
      <w:r w:rsidRPr="00AF788C">
        <w:rPr>
          <w:rFonts w:cs="Arial"/>
          <w:shd w:val="clear" w:color="auto" w:fill="FFFFFF"/>
          <w:lang w:val="fi-FI"/>
        </w:rPr>
        <w:t>00 Saksassa. Tuotantopaikkoja on kuusi: Saksa, Sveitsi ja Ranska sekä Kiina, Brasilia ja Yhdysvallat. Maailmanlaajuista myyntiä koordinoidaan Saksasta käsin yli 27 tytäryhtiön kautta. Tiheän myyntiverkostonsa kautta GEMÜ toimii aktiivisesti yli 50 maassa kaikissa maanosissa.</w:t>
      </w:r>
      <w:r w:rsidRPr="00AF788C">
        <w:rPr>
          <w:rFonts w:cs="Arial"/>
          <w:lang w:val="fi-FI"/>
        </w:rPr>
        <w:br/>
      </w:r>
      <w:proofErr w:type="spellStart"/>
      <w:r w:rsidRPr="00AF788C">
        <w:rPr>
          <w:rFonts w:cs="Arial"/>
          <w:shd w:val="clear" w:color="auto" w:fill="FFFFFF"/>
        </w:rPr>
        <w:t>Lisätietoa</w:t>
      </w:r>
      <w:proofErr w:type="spellEnd"/>
      <w:r w:rsidRPr="00AF788C">
        <w:rPr>
          <w:rFonts w:cs="Arial"/>
          <w:shd w:val="clear" w:color="auto" w:fill="FFFFFF"/>
        </w:rPr>
        <w:t xml:space="preserve"> </w:t>
      </w:r>
      <w:proofErr w:type="spellStart"/>
      <w:r w:rsidRPr="00AF788C">
        <w:rPr>
          <w:rFonts w:cs="Arial"/>
          <w:shd w:val="clear" w:color="auto" w:fill="FFFFFF"/>
        </w:rPr>
        <w:t>osoitteesta</w:t>
      </w:r>
      <w:proofErr w:type="spellEnd"/>
      <w:r w:rsidRPr="00AF788C">
        <w:rPr>
          <w:rFonts w:cs="Arial"/>
          <w:shd w:val="clear" w:color="auto" w:fill="FFFFFF"/>
        </w:rPr>
        <w:t xml:space="preserve"> </w:t>
      </w:r>
      <w:hyperlink r:id="rId15" w:tgtFrame="_blank" w:tooltip="www.gemu-group.com" w:history="1">
        <w:r w:rsidRPr="00AF788C">
          <w:rPr>
            <w:rStyle w:val="Hyperlink"/>
            <w:rFonts w:cs="Arial"/>
            <w:color w:val="auto"/>
          </w:rPr>
          <w:t>www.gemu-group.com</w:t>
        </w:r>
      </w:hyperlink>
      <w:r w:rsidRPr="00AF788C">
        <w:rPr>
          <w:rFonts w:cs="Arial"/>
          <w:shd w:val="clear" w:color="auto" w:fill="FFFFFF"/>
        </w:rPr>
        <w:t>.</w:t>
      </w:r>
    </w:p>
    <w:sectPr w:rsidR="0052138C" w:rsidSect="003B2FE3">
      <w:headerReference w:type="default" r:id="rId16"/>
      <w:footerReference w:type="default" r:id="rId17"/>
      <w:headerReference w:type="first" r:id="rId18"/>
      <w:footerReference w:type="first" r:id="rId19"/>
      <w:pgSz w:w="11906" w:h="16838" w:code="9"/>
      <w:pgMar w:top="2552" w:right="794" w:bottom="2268" w:left="1418" w:header="567" w:footer="397" w:gutter="0"/>
      <w:cols w:space="861"/>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E9DBF" w14:textId="77777777" w:rsidR="00DD60B0" w:rsidRDefault="00DD60B0">
      <w:r>
        <w:separator/>
      </w:r>
    </w:p>
  </w:endnote>
  <w:endnote w:type="continuationSeparator" w:id="0">
    <w:p w14:paraId="109C5501" w14:textId="77777777" w:rsidR="00DD60B0" w:rsidRDefault="00D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orld">
    <w:charset w:val="00"/>
    <w:family w:val="swiss"/>
    <w:pitch w:val="variable"/>
    <w:sig w:usb0="A0002AEF" w:usb1="C0007FFB" w:usb2="00000008" w:usb3="00000000" w:csb0="000001FF" w:csb1="00000000"/>
  </w:font>
  <w:font w:name="Times Regular">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86AC1" w14:textId="77777777" w:rsidR="00DF0B01" w:rsidRPr="003B2FE3" w:rsidRDefault="00DF0B01" w:rsidP="005E7988">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2</w:t>
    </w:r>
    <w:r>
      <w:fldChar w:fldCharType="end"/>
    </w:r>
    <w:r w:rsidR="009E0140"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22643333" w14:textId="77777777" w:rsidR="00DF0B01" w:rsidRPr="00BA7E08" w:rsidRDefault="00DF0B01" w:rsidP="005E7988">
    <w:pPr>
      <w:pStyle w:val="Webseite"/>
      <w:rPr>
        <w:color w:val="auto"/>
        <w:lang w:val="en-US"/>
      </w:rPr>
    </w:pPr>
    <w:r w:rsidRPr="00BA7E08">
      <w:rPr>
        <w:color w:val="auto"/>
        <w:lang w:val="en-US"/>
      </w:rPr>
      <w:t xml:space="preserve">Tel.: </w:t>
    </w:r>
    <w:r w:rsidR="00EF5A6D">
      <w:rPr>
        <w:color w:val="auto"/>
        <w:lang w:val="en-US"/>
      </w:rPr>
      <w:t>+</w:t>
    </w:r>
    <w:r w:rsidRPr="00BA7E08">
      <w:rPr>
        <w:color w:val="auto"/>
        <w:lang w:val="en-US"/>
      </w:rPr>
      <w:t xml:space="preserve">49 (0) 7940 123-0 • Fax: </w:t>
    </w:r>
    <w:r w:rsidR="00EF5A6D">
      <w:rPr>
        <w:color w:val="auto"/>
        <w:lang w:val="en-US"/>
      </w:rPr>
      <w:t>+</w:t>
    </w:r>
    <w:r w:rsidRPr="00BA7E08">
      <w:rPr>
        <w:color w:val="auto"/>
        <w:lang w:val="en-US"/>
      </w:rPr>
      <w:t>49 (0) 7940 123-192</w:t>
    </w:r>
  </w:p>
  <w:p w14:paraId="790CF122" w14:textId="77777777" w:rsidR="00DF0B01" w:rsidRPr="00BA7E08" w:rsidRDefault="00DF0B01" w:rsidP="005E7988">
    <w:pPr>
      <w:pStyle w:val="Webseite"/>
      <w:rPr>
        <w:color w:val="FF0000"/>
        <w:lang w:val="en-US"/>
      </w:rPr>
    </w:pPr>
    <w:r w:rsidRPr="00BA7E08">
      <w:rPr>
        <w:color w:val="FF0000"/>
        <w:lang w:val="en-US"/>
      </w:rPr>
      <w:t>www.gemu-group.com</w:t>
    </w:r>
  </w:p>
  <w:p w14:paraId="008B9BBE" w14:textId="77777777" w:rsidR="00DF0B01" w:rsidRPr="00BA7E08" w:rsidRDefault="00DF0B01" w:rsidP="005E7988">
    <w:pPr>
      <w:pStyle w:val="Webseite"/>
      <w:rPr>
        <w:color w:val="A6A6A6" w:themeColor="background1" w:themeShade="A6"/>
        <w:sz w:val="12"/>
        <w:szCs w:val="12"/>
        <w:lang w:val="en-US"/>
      </w:rPr>
    </w:pPr>
  </w:p>
  <w:p w14:paraId="06E27B34"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Gebr.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399D2FB1" w14:textId="77777777"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r w:rsidR="00AE3DCA">
      <w:rPr>
        <w:color w:val="A6A6A6" w:themeColor="background1" w:themeShade="A6"/>
        <w:sz w:val="10"/>
        <w:szCs w:val="10"/>
      </w:rPr>
      <w:t xml:space="preserve">, </w:t>
    </w:r>
    <w:r w:rsidR="00AE3DCA" w:rsidRPr="00BC51EA">
      <w:rPr>
        <w:color w:val="A6A6A6" w:themeColor="background1" w:themeShade="A6"/>
        <w:sz w:val="10"/>
        <w:szCs w:val="10"/>
      </w:rPr>
      <w:t>Fritz Müller</w:t>
    </w:r>
  </w:p>
  <w:p w14:paraId="5E3B6850"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281DA07A" w14:textId="77777777" w:rsidR="00DF0B01" w:rsidRPr="00BC51EA" w:rsidRDefault="00DF0B01" w:rsidP="00BC51EA">
    <w:pPr>
      <w:pStyle w:val="Webseite"/>
      <w:rPr>
        <w:color w:val="A6A6A6" w:themeColor="background1" w:themeShade="A6"/>
        <w:sz w:val="10"/>
        <w:szCs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A509" w14:textId="77777777" w:rsidR="00DF0B01" w:rsidRPr="003B2FE3" w:rsidRDefault="00DF0B01" w:rsidP="00BC51EA">
    <w:pPr>
      <w:pStyle w:val="Fuzeile"/>
      <w:spacing w:line="240" w:lineRule="auto"/>
      <w:rPr>
        <w:lang w:val="en-US"/>
      </w:rPr>
    </w:pPr>
    <w:r>
      <w:t xml:space="preserve">GEMÜ Gebr. Müller Apparatebau GmbH &amp; Co. </w:t>
    </w:r>
    <w:r w:rsidRPr="003B2FE3">
      <w:rPr>
        <w:lang w:val="en-US"/>
      </w:rPr>
      <w:t xml:space="preserve">KG • Fritz-Müller-Str. 6-8 • 74653 </w:t>
    </w:r>
    <w:proofErr w:type="spellStart"/>
    <w:r w:rsidRPr="003B2FE3">
      <w:rPr>
        <w:lang w:val="en-US"/>
      </w:rPr>
      <w:t>Ingelfingen</w:t>
    </w:r>
    <w:proofErr w:type="spellEnd"/>
    <w:r w:rsidRPr="003B2FE3">
      <w:rPr>
        <w:lang w:val="en-US"/>
      </w:rPr>
      <w:t xml:space="preserve"> • Germany</w:t>
    </w:r>
    <w:r w:rsidRPr="003B2FE3">
      <w:rPr>
        <w:lang w:val="en-US"/>
      </w:rPr>
      <w:tab/>
      <w:t xml:space="preserve">Page </w:t>
    </w:r>
    <w:r>
      <w:fldChar w:fldCharType="begin"/>
    </w:r>
    <w:r w:rsidRPr="003B2FE3">
      <w:rPr>
        <w:lang w:val="en-US"/>
      </w:rPr>
      <w:instrText>PAGE  \* Arabic  \* MERGEFORMAT</w:instrText>
    </w:r>
    <w:r>
      <w:fldChar w:fldCharType="separate"/>
    </w:r>
    <w:r w:rsidR="003E2383">
      <w:rPr>
        <w:noProof/>
        <w:lang w:val="en-US"/>
      </w:rPr>
      <w:t>1</w:t>
    </w:r>
    <w:r>
      <w:fldChar w:fldCharType="end"/>
    </w:r>
    <w:r w:rsidR="00CA1E52" w:rsidRPr="003B2FE3">
      <w:rPr>
        <w:lang w:val="en-US"/>
      </w:rPr>
      <w:t xml:space="preserve"> of</w:t>
    </w:r>
    <w:r w:rsidRPr="003B2FE3">
      <w:rPr>
        <w:lang w:val="en-US"/>
      </w:rPr>
      <w:t xml:space="preserve"> </w:t>
    </w:r>
    <w:r w:rsidR="00DC35B3">
      <w:fldChar w:fldCharType="begin"/>
    </w:r>
    <w:r w:rsidR="00DC35B3" w:rsidRPr="003B2FE3">
      <w:rPr>
        <w:lang w:val="en-US"/>
      </w:rPr>
      <w:instrText>NUMPAGES  \* Arabic  \* MERGEFORMAT</w:instrText>
    </w:r>
    <w:r w:rsidR="00DC35B3">
      <w:fldChar w:fldCharType="separate"/>
    </w:r>
    <w:r w:rsidR="003E2383">
      <w:rPr>
        <w:noProof/>
        <w:lang w:val="en-US"/>
      </w:rPr>
      <w:t>2</w:t>
    </w:r>
    <w:r w:rsidR="00DC35B3">
      <w:rPr>
        <w:noProof/>
      </w:rPr>
      <w:fldChar w:fldCharType="end"/>
    </w:r>
  </w:p>
  <w:p w14:paraId="59DF31E5" w14:textId="77777777" w:rsidR="00DF0B01" w:rsidRPr="00BA7E08" w:rsidRDefault="00DF0B01" w:rsidP="00BC51EA">
    <w:pPr>
      <w:pStyle w:val="Webseite"/>
      <w:rPr>
        <w:color w:val="auto"/>
        <w:lang w:val="en-US"/>
      </w:rPr>
    </w:pPr>
    <w:r>
      <w:rPr>
        <w:color w:val="auto"/>
        <w:lang w:val="en-US"/>
      </w:rPr>
      <w:t>Phone: +49 (0) 7940 123-0 • Fax: +</w:t>
    </w:r>
    <w:r w:rsidRPr="00BA7E08">
      <w:rPr>
        <w:color w:val="auto"/>
        <w:lang w:val="en-US"/>
      </w:rPr>
      <w:t>49 (0) 7940 123-192</w:t>
    </w:r>
  </w:p>
  <w:p w14:paraId="628A000C" w14:textId="77777777" w:rsidR="00DF0B01" w:rsidRPr="00BA7E08" w:rsidRDefault="00DF0B01" w:rsidP="00BC51EA">
    <w:pPr>
      <w:pStyle w:val="Webseite"/>
      <w:rPr>
        <w:color w:val="FF0000"/>
        <w:lang w:val="en-US"/>
      </w:rPr>
    </w:pPr>
    <w:r w:rsidRPr="00BA7E08">
      <w:rPr>
        <w:color w:val="FF0000"/>
        <w:lang w:val="en-US"/>
      </w:rPr>
      <w:t>www.gemu-group.com</w:t>
    </w:r>
  </w:p>
  <w:p w14:paraId="6330AEBD" w14:textId="77777777" w:rsidR="00DF0B01" w:rsidRPr="00BA7E08" w:rsidRDefault="00DF0B01" w:rsidP="00BC51EA">
    <w:pPr>
      <w:pStyle w:val="Webseite"/>
      <w:rPr>
        <w:color w:val="A6A6A6" w:themeColor="background1" w:themeShade="A6"/>
        <w:sz w:val="12"/>
        <w:szCs w:val="12"/>
        <w:lang w:val="en-US"/>
      </w:rPr>
    </w:pPr>
  </w:p>
  <w:p w14:paraId="5DAC7574" w14:textId="77777777" w:rsidR="00DF0B01" w:rsidRPr="00BC51EA"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Limited partnership:</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HRA 590394</w:t>
    </w:r>
    <w:r>
      <w:rPr>
        <w:color w:val="A6A6A6" w:themeColor="background1" w:themeShade="A6"/>
        <w:sz w:val="10"/>
        <w:szCs w:val="10"/>
        <w:lang w:val="en-US"/>
      </w:rPr>
      <w:t xml:space="preserve">; </w:t>
    </w:r>
    <w:r w:rsidRPr="00BC51EA">
      <w:rPr>
        <w:color w:val="A6A6A6" w:themeColor="background1" w:themeShade="A6"/>
        <w:sz w:val="10"/>
        <w:szCs w:val="10"/>
        <w:lang w:val="en-US"/>
      </w:rPr>
      <w:t>Limited partner:</w:t>
    </w:r>
    <w:r>
      <w:rPr>
        <w:color w:val="A6A6A6" w:themeColor="background1" w:themeShade="A6"/>
        <w:sz w:val="10"/>
        <w:szCs w:val="10"/>
        <w:lang w:val="en-US"/>
      </w:rPr>
      <w:t xml:space="preserve"> </w:t>
    </w:r>
    <w:r w:rsidRPr="00BC51EA">
      <w:rPr>
        <w:color w:val="A6A6A6" w:themeColor="background1" w:themeShade="A6"/>
        <w:sz w:val="10"/>
        <w:szCs w:val="10"/>
        <w:lang w:val="en-US"/>
      </w:rPr>
      <w:t xml:space="preserve">Gebr. Müller GmbH Head office: 74653 </w:t>
    </w:r>
    <w:proofErr w:type="spellStart"/>
    <w:r w:rsidRPr="00BC51EA">
      <w:rPr>
        <w:color w:val="A6A6A6" w:themeColor="background1" w:themeShade="A6"/>
        <w:sz w:val="10"/>
        <w:szCs w:val="10"/>
        <w:lang w:val="en-US"/>
      </w:rPr>
      <w:t>Ingelfingen</w:t>
    </w:r>
    <w:proofErr w:type="spellEnd"/>
    <w:r>
      <w:rPr>
        <w:color w:val="A6A6A6" w:themeColor="background1" w:themeShade="A6"/>
        <w:sz w:val="10"/>
        <w:szCs w:val="10"/>
        <w:lang w:val="en-US"/>
      </w:rPr>
      <w:t xml:space="preserve"> </w:t>
    </w:r>
    <w:r w:rsidRPr="00BC51EA">
      <w:rPr>
        <w:color w:val="A6A6A6" w:themeColor="background1" w:themeShade="A6"/>
        <w:sz w:val="10"/>
        <w:szCs w:val="10"/>
        <w:lang w:val="en-US"/>
      </w:rPr>
      <w:t>Stuttgart Court of Registry</w:t>
    </w:r>
    <w:r>
      <w:rPr>
        <w:color w:val="A6A6A6" w:themeColor="background1" w:themeShade="A6"/>
        <w:sz w:val="10"/>
        <w:szCs w:val="10"/>
        <w:lang w:val="en-US"/>
      </w:rPr>
      <w:t xml:space="preserve"> </w:t>
    </w:r>
    <w:r w:rsidRPr="00BC51EA">
      <w:rPr>
        <w:color w:val="A6A6A6" w:themeColor="background1" w:themeShade="A6"/>
        <w:sz w:val="10"/>
        <w:szCs w:val="10"/>
        <w:lang w:val="en-US"/>
      </w:rPr>
      <w:t>HRB 590215</w:t>
    </w:r>
  </w:p>
  <w:p w14:paraId="3C22D974" w14:textId="77777777" w:rsidR="00DF0B01" w:rsidRPr="00BC51EA" w:rsidRDefault="00DF0B01" w:rsidP="00BC51EA">
    <w:pPr>
      <w:pStyle w:val="Fuzeile"/>
      <w:spacing w:line="240" w:lineRule="auto"/>
      <w:rPr>
        <w:color w:val="A6A6A6" w:themeColor="background1" w:themeShade="A6"/>
        <w:sz w:val="10"/>
        <w:szCs w:val="10"/>
      </w:rPr>
    </w:pPr>
    <w:r w:rsidRPr="00BC51EA">
      <w:rPr>
        <w:color w:val="A6A6A6" w:themeColor="background1" w:themeShade="A6"/>
        <w:sz w:val="10"/>
        <w:szCs w:val="10"/>
      </w:rPr>
      <w:t xml:space="preserve">Managing </w:t>
    </w:r>
    <w:proofErr w:type="spellStart"/>
    <w:r w:rsidRPr="00BC51EA">
      <w:rPr>
        <w:color w:val="A6A6A6" w:themeColor="background1" w:themeShade="A6"/>
        <w:sz w:val="10"/>
        <w:szCs w:val="10"/>
      </w:rPr>
      <w:t>Directors</w:t>
    </w:r>
    <w:proofErr w:type="spellEnd"/>
    <w:r w:rsidRPr="00BC51EA">
      <w:rPr>
        <w:color w:val="A6A6A6" w:themeColor="background1" w:themeShade="A6"/>
        <w:sz w:val="10"/>
        <w:szCs w:val="10"/>
      </w:rPr>
      <w:t>: Gert Müller, Stephan Müller</w:t>
    </w:r>
    <w:r w:rsidR="00695FA5">
      <w:rPr>
        <w:color w:val="A6A6A6" w:themeColor="background1" w:themeShade="A6"/>
        <w:sz w:val="10"/>
        <w:szCs w:val="10"/>
      </w:rPr>
      <w:t>,</w:t>
    </w:r>
    <w:r w:rsidR="00695FA5" w:rsidRPr="00695FA5">
      <w:rPr>
        <w:color w:val="A6A6A6" w:themeColor="background1" w:themeShade="A6"/>
        <w:sz w:val="10"/>
        <w:szCs w:val="10"/>
      </w:rPr>
      <w:t xml:space="preserve"> </w:t>
    </w:r>
    <w:r w:rsidR="00695FA5" w:rsidRPr="00BC51EA">
      <w:rPr>
        <w:color w:val="A6A6A6" w:themeColor="background1" w:themeShade="A6"/>
        <w:sz w:val="10"/>
        <w:szCs w:val="10"/>
      </w:rPr>
      <w:t>Fritz Müller</w:t>
    </w:r>
  </w:p>
  <w:p w14:paraId="1FFD09B7" w14:textId="77777777" w:rsidR="00DF0B01" w:rsidRDefault="00DF0B01" w:rsidP="00BC51EA">
    <w:pPr>
      <w:pStyle w:val="Fuzeile"/>
      <w:spacing w:line="240" w:lineRule="auto"/>
      <w:rPr>
        <w:color w:val="A6A6A6" w:themeColor="background1" w:themeShade="A6"/>
        <w:sz w:val="10"/>
        <w:szCs w:val="10"/>
        <w:lang w:val="en-US"/>
      </w:rPr>
    </w:pPr>
    <w:r w:rsidRPr="00BC51EA">
      <w:rPr>
        <w:color w:val="A6A6A6" w:themeColor="background1" w:themeShade="A6"/>
        <w:sz w:val="10"/>
        <w:szCs w:val="10"/>
        <w:lang w:val="en-US"/>
      </w:rPr>
      <w:t>VAT number: DE 146281082, Tax number: 76050/04341</w:t>
    </w:r>
  </w:p>
  <w:p w14:paraId="496A6B66" w14:textId="77777777" w:rsidR="00DF0B01" w:rsidRPr="00BC51EA" w:rsidRDefault="00DF0B01" w:rsidP="00BC51EA">
    <w:pPr>
      <w:pStyle w:val="Fuzeile"/>
      <w:spacing w:line="240" w:lineRule="auto"/>
      <w:rPr>
        <w:b w:val="0"/>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FA04F" w14:textId="77777777" w:rsidR="00DD60B0" w:rsidRDefault="00DD60B0">
      <w:r>
        <w:separator/>
      </w:r>
    </w:p>
  </w:footnote>
  <w:footnote w:type="continuationSeparator" w:id="0">
    <w:p w14:paraId="7898E325" w14:textId="77777777" w:rsidR="00DD60B0" w:rsidRDefault="00D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9BC9A" w14:textId="77777777" w:rsidR="00DF0B01" w:rsidRDefault="00DF0B01" w:rsidP="008F1259">
    <w:pPr>
      <w:pStyle w:val="Kopfzeile"/>
      <w:tabs>
        <w:tab w:val="clear" w:pos="9072"/>
      </w:tabs>
      <w:ind w:right="-186"/>
      <w:jc w:val="right"/>
    </w:pPr>
  </w:p>
  <w:p w14:paraId="6A853416" w14:textId="77777777" w:rsidR="00DF0B01" w:rsidRPr="00BC617B" w:rsidRDefault="00DF0B01" w:rsidP="00D251F2">
    <w:pPr>
      <w:pStyle w:val="Kopfzeile"/>
      <w:tabs>
        <w:tab w:val="clear" w:pos="9072"/>
      </w:tabs>
      <w:ind w:right="-3288"/>
      <w:rPr>
        <w:b/>
      </w:rPr>
    </w:pPr>
    <w:r w:rsidRPr="00BC617B">
      <w:rPr>
        <w:b/>
      </w:rPr>
      <w:tab/>
    </w:r>
    <w:r w:rsidRPr="00BC617B">
      <w:rPr>
        <w:b/>
      </w:rPr>
      <w:tab/>
    </w:r>
    <w:r w:rsidRPr="00BC617B">
      <w:rPr>
        <w:b/>
      </w:rPr>
      <w:tab/>
    </w:r>
    <w:r w:rsidRPr="00BC617B">
      <w:rPr>
        <w:b/>
      </w:rPr>
      <w:tab/>
      <w:t xml:space="preserve">             </w:t>
    </w:r>
    <w:r w:rsidR="00A42804">
      <w:rPr>
        <w:noProof/>
      </w:rPr>
      <w:drawing>
        <wp:anchor distT="0" distB="0" distL="114300" distR="114300" simplePos="0" relativeHeight="251658240" behindDoc="0" locked="0" layoutInCell="1" allowOverlap="1" wp14:anchorId="31B28DD3" wp14:editId="29F7A774">
          <wp:simplePos x="0" y="0"/>
          <wp:positionH relativeFrom="margin">
            <wp:posOffset>4459846</wp:posOffset>
          </wp:positionH>
          <wp:positionV relativeFrom="margin">
            <wp:posOffset>-1131789</wp:posOffset>
          </wp:positionV>
          <wp:extent cx="1621155" cy="252730"/>
          <wp:effectExtent l="0" t="0" r="0" b="0"/>
          <wp:wrapSquare wrapText="bothSides"/>
          <wp:docPr id="2" name="Grafik 2"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8AF3" w14:textId="77777777" w:rsidR="00DF0B01" w:rsidRDefault="00EB59E1" w:rsidP="00BA7E08">
    <w:pPr>
      <w:pStyle w:val="Kopfzeile"/>
      <w:tabs>
        <w:tab w:val="clear" w:pos="9072"/>
        <w:tab w:val="right" w:pos="7088"/>
      </w:tabs>
    </w:pPr>
    <w:r>
      <w:rPr>
        <w:noProof/>
      </w:rPr>
      <w:drawing>
        <wp:anchor distT="0" distB="0" distL="114300" distR="114300" simplePos="0" relativeHeight="251662848" behindDoc="0" locked="0" layoutInCell="1" allowOverlap="1" wp14:anchorId="1CDFD1C7" wp14:editId="517F8174">
          <wp:simplePos x="0" y="0"/>
          <wp:positionH relativeFrom="margin">
            <wp:posOffset>4475480</wp:posOffset>
          </wp:positionH>
          <wp:positionV relativeFrom="margin">
            <wp:posOffset>-855818</wp:posOffset>
          </wp:positionV>
          <wp:extent cx="1621155" cy="252730"/>
          <wp:effectExtent l="0" t="0" r="0" b="0"/>
          <wp:wrapSquare wrapText="bothSides"/>
          <wp:docPr id="3" name="Grafik 3" descr="C:\Users\ijovic\AppData\Local\Microsoft\Windows\INetCache\Content.Word\gemue_logo_cmyk_0-100-100-0_300dpi (002).jpg"/>
          <wp:cNvGraphicFramePr/>
          <a:graphic xmlns:a="http://schemas.openxmlformats.org/drawingml/2006/main">
            <a:graphicData uri="http://schemas.openxmlformats.org/drawingml/2006/picture">
              <pic:pic xmlns:pic="http://schemas.openxmlformats.org/drawingml/2006/picture">
                <pic:nvPicPr>
                  <pic:cNvPr id="2" name="Grafik 2" descr="C:\Users\ijovic\AppData\Local\Microsoft\Windows\INetCache\Content.Word\gemue_logo_cmyk_0-100-100-0_300dpi (002).jpg"/>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621155" cy="252730"/>
                  </a:xfrm>
                  <a:prstGeom prst="rect">
                    <a:avLst/>
                  </a:prstGeom>
                  <a:noFill/>
                  <a:ln>
                    <a:noFill/>
                  </a:ln>
                </pic:spPr>
              </pic:pic>
            </a:graphicData>
          </a:graphic>
        </wp:anchor>
      </w:drawing>
    </w:r>
    <w:r w:rsidR="00DF0B01">
      <w:rPr>
        <w:noProof/>
      </w:rPr>
      <mc:AlternateContent>
        <mc:Choice Requires="wps">
          <w:drawing>
            <wp:anchor distT="0" distB="0" distL="114300" distR="114300" simplePos="0" relativeHeight="251659776" behindDoc="0" locked="0" layoutInCell="1" allowOverlap="1" wp14:anchorId="239627E4" wp14:editId="52852D1E">
              <wp:simplePos x="0" y="0"/>
              <wp:positionH relativeFrom="column">
                <wp:posOffset>4395139</wp:posOffset>
              </wp:positionH>
              <wp:positionV relativeFrom="paragraph">
                <wp:posOffset>769040</wp:posOffset>
              </wp:positionV>
              <wp:extent cx="2099144" cy="76771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144"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31B0B" w14:textId="77777777" w:rsidR="00586A1A" w:rsidRDefault="00586A1A" w:rsidP="00586A1A">
                          <w:pPr>
                            <w:pStyle w:val="Kopfzeile"/>
                            <w:rPr>
                              <w:lang w:val="en-US"/>
                            </w:rPr>
                          </w:pPr>
                          <w:r>
                            <w:rPr>
                              <w:lang w:val="en-US"/>
                            </w:rPr>
                            <w:t>Corporate Communication</w:t>
                          </w:r>
                        </w:p>
                        <w:p w14:paraId="06C16BC3" w14:textId="77777777" w:rsidR="00586A1A" w:rsidRDefault="00586A1A" w:rsidP="00586A1A">
                          <w:pPr>
                            <w:pStyle w:val="Kopfzeile"/>
                            <w:rPr>
                              <w:lang w:val="en-US"/>
                            </w:rPr>
                          </w:pPr>
                          <w:r>
                            <w:rPr>
                              <w:lang w:val="en-US"/>
                            </w:rPr>
                            <w:t>E-Mail: presse@gemue.de</w:t>
                          </w:r>
                        </w:p>
                        <w:p w14:paraId="454FC77F" w14:textId="77777777" w:rsidR="00DF0B01" w:rsidRPr="00586A1A" w:rsidRDefault="00DF0B01" w:rsidP="003B6A50">
                          <w:pPr>
                            <w:pStyle w:val="Kopfzeile"/>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98D0C6" id="_x0000_t202" coordsize="21600,21600" o:spt="202" path="m,l,21600r21600,l21600,xe">
              <v:stroke joinstyle="miter"/>
              <v:path gradientshapeok="t" o:connecttype="rect"/>
            </v:shapetype>
            <v:shape id="Textfeld 2" o:spid="_x0000_s1026" type="#_x0000_t202" style="position:absolute;margin-left:346.05pt;margin-top:60.55pt;width:165.3pt;height:6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" stroked="f">
              <v:textbox>
                <w:txbxContent>
                  <w:p w:rsidR="00586A1A" w:rsidRDefault="00586A1A" w:rsidP="00586A1A">
                    <w:pPr>
                      <w:pStyle w:val="Kopfzeile"/>
                      <w:rPr>
                        <w:lang w:val="en-US"/>
                      </w:rPr>
                    </w:pPr>
                    <w:r>
                      <w:rPr>
                        <w:lang w:val="en-US"/>
                      </w:rPr>
                      <w:t>Corporate Communication</w:t>
                    </w:r>
                  </w:p>
                  <w:p w:rsidR="00586A1A" w:rsidRDefault="00586A1A" w:rsidP="00586A1A">
                    <w:pPr>
                      <w:pStyle w:val="Kopfzeile"/>
                      <w:rPr>
                        <w:lang w:val="en-US"/>
                      </w:rPr>
                    </w:pPr>
                    <w:r>
                      <w:rPr>
                        <w:lang w:val="en-US"/>
                      </w:rPr>
                      <w:t>E-Mail: presse@gemue.de</w:t>
                    </w:r>
                  </w:p>
                  <w:p w:rsidR="00DF0B01" w:rsidRPr="00586A1A" w:rsidRDefault="00DF0B01" w:rsidP="003B6A50">
                    <w:pPr>
                      <w:pStyle w:val="Kopfzeile"/>
                      <w:rPr>
                        <w:lang w:val="en-US"/>
                      </w:rPr>
                    </w:pPr>
                  </w:p>
                </w:txbxContent>
              </v:textbox>
            </v:shape>
          </w:pict>
        </mc:Fallback>
      </mc:AlternateContent>
    </w:r>
    <w:r w:rsidR="00DF0B01">
      <w:rPr>
        <w:noProof/>
      </w:rPr>
      <mc:AlternateContent>
        <mc:Choice Requires="wps">
          <w:drawing>
            <wp:anchor distT="0" distB="0" distL="114300" distR="114300" simplePos="0" relativeHeight="251661824" behindDoc="0" locked="1" layoutInCell="1" allowOverlap="0" wp14:anchorId="5A20C930" wp14:editId="36D328DB">
              <wp:simplePos x="0" y="0"/>
              <wp:positionH relativeFrom="page">
                <wp:posOffset>903605</wp:posOffset>
              </wp:positionH>
              <wp:positionV relativeFrom="page">
                <wp:posOffset>2049780</wp:posOffset>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DE40B" w14:textId="77777777" w:rsidR="00DF0B01" w:rsidRPr="00586A1A" w:rsidRDefault="004C06A3" w:rsidP="005645ED">
                          <w:pPr>
                            <w:pStyle w:val="Titel"/>
                            <w:rPr>
                              <w:bCs/>
                              <w:sz w:val="24"/>
                              <w:szCs w:val="24"/>
                            </w:rPr>
                          </w:pPr>
                          <w:proofErr w:type="spellStart"/>
                          <w:r w:rsidRPr="00586A1A">
                            <w:rPr>
                              <w:bCs/>
                              <w:sz w:val="24"/>
                              <w:szCs w:val="24"/>
                            </w:rPr>
                            <w:t>Lehdistötiedote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EFF6" id="Text Box 3" o:spid="_x0000_s1027" type="#_x0000_t202" style="position:absolute;margin-left:71.15pt;margin-top:161.4pt;width:240.95pt;height:2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" o:allowoverlap="f" filled="f" stroked="f">
              <v:textbox inset="0,0,0,0">
                <w:txbxContent>
                  <w:p w:rsidR="00DF0B01" w:rsidRPr="00586A1A" w:rsidRDefault="004C06A3" w:rsidP="005645ED">
                    <w:pPr>
                      <w:pStyle w:val="Titel"/>
                      <w:rPr>
                        <w:bCs/>
                        <w:sz w:val="24"/>
                        <w:szCs w:val="24"/>
                      </w:rPr>
                    </w:pPr>
                    <w:bookmarkStart w:id="1" w:name="_GoBack"/>
                    <w:proofErr w:type="spellStart"/>
                    <w:r w:rsidRPr="00586A1A">
                      <w:rPr>
                        <w:bCs/>
                        <w:sz w:val="24"/>
                        <w:szCs w:val="24"/>
                      </w:rPr>
                      <w:t>Lehdistötiedote</w:t>
                    </w:r>
                    <w:bookmarkEnd w:id="1"/>
                    <w:proofErr w:type="spellEnd"/>
                  </w:p>
                </w:txbxContent>
              </v:textbox>
              <w10:wrap anchorx="page" anchory="page"/>
              <w10:anchorlock/>
            </v:shape>
          </w:pict>
        </mc:Fallback>
      </mc:AlternateContent>
    </w:r>
    <w:r w:rsidR="00DF0B01">
      <w:tab/>
    </w:r>
    <w:r w:rsidR="00DF0B01">
      <w:tab/>
    </w:r>
    <w:r w:rsidR="00DF0B01">
      <w:tab/>
    </w:r>
    <w:r w:rsidR="00DF0B01">
      <w:tab/>
    </w:r>
    <w:r w:rsidR="00DF0B01">
      <w:tab/>
    </w:r>
    <w:r w:rsidR="00DF0B01">
      <w:tab/>
    </w:r>
    <w:r w:rsidR="00DF0B01">
      <w:tab/>
    </w:r>
    <w:r w:rsidR="00DF0B0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56"/>
    <w:rsid w:val="0000750A"/>
    <w:rsid w:val="000443E2"/>
    <w:rsid w:val="000460C8"/>
    <w:rsid w:val="00050DB0"/>
    <w:rsid w:val="0009194C"/>
    <w:rsid w:val="00092213"/>
    <w:rsid w:val="000B788E"/>
    <w:rsid w:val="000B7CB3"/>
    <w:rsid w:val="000D17F8"/>
    <w:rsid w:val="000E12DC"/>
    <w:rsid w:val="000F0D01"/>
    <w:rsid w:val="0010051D"/>
    <w:rsid w:val="0011442E"/>
    <w:rsid w:val="00130D38"/>
    <w:rsid w:val="0013448B"/>
    <w:rsid w:val="001515AC"/>
    <w:rsid w:val="00154CF8"/>
    <w:rsid w:val="001652F1"/>
    <w:rsid w:val="00165612"/>
    <w:rsid w:val="001746C4"/>
    <w:rsid w:val="00181F6B"/>
    <w:rsid w:val="001854C6"/>
    <w:rsid w:val="001976BD"/>
    <w:rsid w:val="001A02BE"/>
    <w:rsid w:val="001E55D8"/>
    <w:rsid w:val="001F097E"/>
    <w:rsid w:val="001F49B8"/>
    <w:rsid w:val="001F4BF1"/>
    <w:rsid w:val="001F7B46"/>
    <w:rsid w:val="00202265"/>
    <w:rsid w:val="0021145E"/>
    <w:rsid w:val="00213155"/>
    <w:rsid w:val="00232566"/>
    <w:rsid w:val="0023585A"/>
    <w:rsid w:val="00235AEA"/>
    <w:rsid w:val="00236275"/>
    <w:rsid w:val="002429B4"/>
    <w:rsid w:val="00251978"/>
    <w:rsid w:val="00294B5A"/>
    <w:rsid w:val="002A0855"/>
    <w:rsid w:val="002A204C"/>
    <w:rsid w:val="002B120B"/>
    <w:rsid w:val="002E7BEE"/>
    <w:rsid w:val="00305F51"/>
    <w:rsid w:val="0031460C"/>
    <w:rsid w:val="0031563C"/>
    <w:rsid w:val="00316E53"/>
    <w:rsid w:val="00322CB1"/>
    <w:rsid w:val="00333604"/>
    <w:rsid w:val="00351701"/>
    <w:rsid w:val="00353F39"/>
    <w:rsid w:val="00360B23"/>
    <w:rsid w:val="00367283"/>
    <w:rsid w:val="003710EB"/>
    <w:rsid w:val="00372B94"/>
    <w:rsid w:val="00375C23"/>
    <w:rsid w:val="00382444"/>
    <w:rsid w:val="00383575"/>
    <w:rsid w:val="00383CC0"/>
    <w:rsid w:val="00390B46"/>
    <w:rsid w:val="00390F08"/>
    <w:rsid w:val="00397A53"/>
    <w:rsid w:val="003B2FE3"/>
    <w:rsid w:val="003B6A50"/>
    <w:rsid w:val="003E2383"/>
    <w:rsid w:val="003E7BAE"/>
    <w:rsid w:val="003F2139"/>
    <w:rsid w:val="003F748A"/>
    <w:rsid w:val="00401E5B"/>
    <w:rsid w:val="0041214D"/>
    <w:rsid w:val="004138C6"/>
    <w:rsid w:val="00416142"/>
    <w:rsid w:val="004205AD"/>
    <w:rsid w:val="00427A8D"/>
    <w:rsid w:val="004673E1"/>
    <w:rsid w:val="00483859"/>
    <w:rsid w:val="0049316D"/>
    <w:rsid w:val="00495A0D"/>
    <w:rsid w:val="004A01E1"/>
    <w:rsid w:val="004A5F7D"/>
    <w:rsid w:val="004C06A3"/>
    <w:rsid w:val="004C0DE7"/>
    <w:rsid w:val="004C52F6"/>
    <w:rsid w:val="004C6A28"/>
    <w:rsid w:val="0050531F"/>
    <w:rsid w:val="005137A3"/>
    <w:rsid w:val="0051628F"/>
    <w:rsid w:val="00517635"/>
    <w:rsid w:val="0052138C"/>
    <w:rsid w:val="00523FC0"/>
    <w:rsid w:val="00526C02"/>
    <w:rsid w:val="00541077"/>
    <w:rsid w:val="00546804"/>
    <w:rsid w:val="00552C4E"/>
    <w:rsid w:val="005549B1"/>
    <w:rsid w:val="00557B11"/>
    <w:rsid w:val="005645ED"/>
    <w:rsid w:val="00566FB5"/>
    <w:rsid w:val="00574C6D"/>
    <w:rsid w:val="00586A1A"/>
    <w:rsid w:val="005A3B77"/>
    <w:rsid w:val="005B5508"/>
    <w:rsid w:val="005B622D"/>
    <w:rsid w:val="005B77BA"/>
    <w:rsid w:val="005D4C43"/>
    <w:rsid w:val="005E1D00"/>
    <w:rsid w:val="005E571A"/>
    <w:rsid w:val="005E7146"/>
    <w:rsid w:val="005E75E6"/>
    <w:rsid w:val="005E7988"/>
    <w:rsid w:val="005F1067"/>
    <w:rsid w:val="005F41F3"/>
    <w:rsid w:val="00604EEF"/>
    <w:rsid w:val="00650358"/>
    <w:rsid w:val="00652C2D"/>
    <w:rsid w:val="00656F6C"/>
    <w:rsid w:val="00662094"/>
    <w:rsid w:val="006854E8"/>
    <w:rsid w:val="0069406E"/>
    <w:rsid w:val="00695FA5"/>
    <w:rsid w:val="0069627D"/>
    <w:rsid w:val="00697EFD"/>
    <w:rsid w:val="006A393C"/>
    <w:rsid w:val="006B12C6"/>
    <w:rsid w:val="006B3B6F"/>
    <w:rsid w:val="006D5431"/>
    <w:rsid w:val="006E41C5"/>
    <w:rsid w:val="006E461A"/>
    <w:rsid w:val="00731EB5"/>
    <w:rsid w:val="00734B9D"/>
    <w:rsid w:val="007375B4"/>
    <w:rsid w:val="00741903"/>
    <w:rsid w:val="00747743"/>
    <w:rsid w:val="00750448"/>
    <w:rsid w:val="00753936"/>
    <w:rsid w:val="007630C5"/>
    <w:rsid w:val="00766A2D"/>
    <w:rsid w:val="0079304E"/>
    <w:rsid w:val="00796322"/>
    <w:rsid w:val="00796C60"/>
    <w:rsid w:val="007A08CC"/>
    <w:rsid w:val="007B2565"/>
    <w:rsid w:val="007B6EB1"/>
    <w:rsid w:val="007C1BD5"/>
    <w:rsid w:val="007C5A73"/>
    <w:rsid w:val="007D2487"/>
    <w:rsid w:val="007E392B"/>
    <w:rsid w:val="007E7946"/>
    <w:rsid w:val="008132C2"/>
    <w:rsid w:val="00817547"/>
    <w:rsid w:val="008279E1"/>
    <w:rsid w:val="00827B88"/>
    <w:rsid w:val="00831819"/>
    <w:rsid w:val="008544E3"/>
    <w:rsid w:val="00856DA1"/>
    <w:rsid w:val="00874B37"/>
    <w:rsid w:val="008819AD"/>
    <w:rsid w:val="008860AD"/>
    <w:rsid w:val="0088749B"/>
    <w:rsid w:val="008A5C29"/>
    <w:rsid w:val="008B1A31"/>
    <w:rsid w:val="008B56D8"/>
    <w:rsid w:val="008C5A36"/>
    <w:rsid w:val="008D7016"/>
    <w:rsid w:val="008F0E39"/>
    <w:rsid w:val="008F1259"/>
    <w:rsid w:val="008F7DBE"/>
    <w:rsid w:val="009021DB"/>
    <w:rsid w:val="009369BE"/>
    <w:rsid w:val="00936DA0"/>
    <w:rsid w:val="00961638"/>
    <w:rsid w:val="00963CD3"/>
    <w:rsid w:val="009707CA"/>
    <w:rsid w:val="009879D4"/>
    <w:rsid w:val="00994B2C"/>
    <w:rsid w:val="009A16D4"/>
    <w:rsid w:val="009A501D"/>
    <w:rsid w:val="009C4B9E"/>
    <w:rsid w:val="009C5F91"/>
    <w:rsid w:val="009C725F"/>
    <w:rsid w:val="009D061B"/>
    <w:rsid w:val="009D220E"/>
    <w:rsid w:val="009E0140"/>
    <w:rsid w:val="009E13CF"/>
    <w:rsid w:val="009F089C"/>
    <w:rsid w:val="00A01290"/>
    <w:rsid w:val="00A039F4"/>
    <w:rsid w:val="00A10CE8"/>
    <w:rsid w:val="00A11BEC"/>
    <w:rsid w:val="00A11D75"/>
    <w:rsid w:val="00A14AE6"/>
    <w:rsid w:val="00A2046B"/>
    <w:rsid w:val="00A275BA"/>
    <w:rsid w:val="00A42804"/>
    <w:rsid w:val="00A42B3F"/>
    <w:rsid w:val="00A509BE"/>
    <w:rsid w:val="00A65266"/>
    <w:rsid w:val="00A70AB5"/>
    <w:rsid w:val="00A8067B"/>
    <w:rsid w:val="00A84F3C"/>
    <w:rsid w:val="00A84F75"/>
    <w:rsid w:val="00A9074D"/>
    <w:rsid w:val="00A920CC"/>
    <w:rsid w:val="00A9268D"/>
    <w:rsid w:val="00A92F2C"/>
    <w:rsid w:val="00A94614"/>
    <w:rsid w:val="00AA0D1C"/>
    <w:rsid w:val="00AA3CFB"/>
    <w:rsid w:val="00AB4A32"/>
    <w:rsid w:val="00AB61E2"/>
    <w:rsid w:val="00AD7428"/>
    <w:rsid w:val="00AE3BEC"/>
    <w:rsid w:val="00AE3DCA"/>
    <w:rsid w:val="00AE4759"/>
    <w:rsid w:val="00AF65F0"/>
    <w:rsid w:val="00AF788C"/>
    <w:rsid w:val="00B17BF6"/>
    <w:rsid w:val="00B22DB8"/>
    <w:rsid w:val="00B26548"/>
    <w:rsid w:val="00B33CE0"/>
    <w:rsid w:val="00B37265"/>
    <w:rsid w:val="00B432E9"/>
    <w:rsid w:val="00B55B7C"/>
    <w:rsid w:val="00B720A7"/>
    <w:rsid w:val="00B7573E"/>
    <w:rsid w:val="00B76EC4"/>
    <w:rsid w:val="00B8709C"/>
    <w:rsid w:val="00B918B1"/>
    <w:rsid w:val="00B91E47"/>
    <w:rsid w:val="00B9217D"/>
    <w:rsid w:val="00BA7E08"/>
    <w:rsid w:val="00BB1983"/>
    <w:rsid w:val="00BC51EA"/>
    <w:rsid w:val="00BC617B"/>
    <w:rsid w:val="00BE0C8C"/>
    <w:rsid w:val="00C1306E"/>
    <w:rsid w:val="00C21218"/>
    <w:rsid w:val="00C41618"/>
    <w:rsid w:val="00C4188C"/>
    <w:rsid w:val="00C44B03"/>
    <w:rsid w:val="00C5559A"/>
    <w:rsid w:val="00C6663D"/>
    <w:rsid w:val="00C72D6F"/>
    <w:rsid w:val="00C777A1"/>
    <w:rsid w:val="00C84658"/>
    <w:rsid w:val="00CA1E52"/>
    <w:rsid w:val="00CA3B5D"/>
    <w:rsid w:val="00CB2266"/>
    <w:rsid w:val="00CC0271"/>
    <w:rsid w:val="00CC0E0C"/>
    <w:rsid w:val="00CC1849"/>
    <w:rsid w:val="00CE0856"/>
    <w:rsid w:val="00CE54FD"/>
    <w:rsid w:val="00D251F2"/>
    <w:rsid w:val="00D56435"/>
    <w:rsid w:val="00D619B7"/>
    <w:rsid w:val="00D92FED"/>
    <w:rsid w:val="00DA00AF"/>
    <w:rsid w:val="00DA55EA"/>
    <w:rsid w:val="00DA5BCB"/>
    <w:rsid w:val="00DB2188"/>
    <w:rsid w:val="00DB52D9"/>
    <w:rsid w:val="00DC0DEF"/>
    <w:rsid w:val="00DC35B3"/>
    <w:rsid w:val="00DD0ADE"/>
    <w:rsid w:val="00DD60B0"/>
    <w:rsid w:val="00DD67EE"/>
    <w:rsid w:val="00DE11BC"/>
    <w:rsid w:val="00DE7E33"/>
    <w:rsid w:val="00DF0B01"/>
    <w:rsid w:val="00E233F6"/>
    <w:rsid w:val="00E25683"/>
    <w:rsid w:val="00E35F2A"/>
    <w:rsid w:val="00E5075F"/>
    <w:rsid w:val="00E70F64"/>
    <w:rsid w:val="00E718DB"/>
    <w:rsid w:val="00E76A3E"/>
    <w:rsid w:val="00E77CB9"/>
    <w:rsid w:val="00E867C7"/>
    <w:rsid w:val="00EB59E1"/>
    <w:rsid w:val="00EC29F4"/>
    <w:rsid w:val="00ED4841"/>
    <w:rsid w:val="00EF5A6D"/>
    <w:rsid w:val="00EF626D"/>
    <w:rsid w:val="00EF7DC5"/>
    <w:rsid w:val="00F01865"/>
    <w:rsid w:val="00F3788D"/>
    <w:rsid w:val="00F40475"/>
    <w:rsid w:val="00F40C82"/>
    <w:rsid w:val="00F4545B"/>
    <w:rsid w:val="00F47E6A"/>
    <w:rsid w:val="00F5056A"/>
    <w:rsid w:val="00F517FE"/>
    <w:rsid w:val="00F5297A"/>
    <w:rsid w:val="00F631D9"/>
    <w:rsid w:val="00F85378"/>
    <w:rsid w:val="00F959FC"/>
    <w:rsid w:val="00FA189E"/>
    <w:rsid w:val="00FA2187"/>
    <w:rsid w:val="00FB50D8"/>
    <w:rsid w:val="00FC5835"/>
    <w:rsid w:val="00FC64EE"/>
    <w:rsid w:val="00FE1086"/>
    <w:rsid w:val="00FE1588"/>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5C08D52B"/>
  <w15:docId w15:val="{EE312B56-C78D-4072-A9AE-973B0B04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F7DBE"/>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customStyle="1" w:styleId="HeadlineFliesstext">
    <w:name w:val="Headline Fliesstext"/>
    <w:basedOn w:val="Standard"/>
    <w:link w:val="HeadlineFliesstextZchn"/>
    <w:qFormat/>
    <w:rsid w:val="00F01865"/>
    <w:pPr>
      <w:autoSpaceDE w:val="0"/>
      <w:autoSpaceDN w:val="0"/>
      <w:adjustRightInd w:val="0"/>
      <w:spacing w:after="300" w:line="360" w:lineRule="auto"/>
    </w:pPr>
    <w:rPr>
      <w:rFonts w:ascii="Arial Black" w:eastAsia="Calibri" w:hAnsi="Arial Black" w:cs="Arial"/>
      <w:bCs/>
      <w:color w:val="C00000"/>
      <w:sz w:val="28"/>
      <w:szCs w:val="28"/>
      <w:lang w:val="en-GB"/>
    </w:rPr>
  </w:style>
  <w:style w:type="character" w:customStyle="1" w:styleId="HeadlineFliesstextZchn">
    <w:name w:val="Headline Fliesstext Zchn"/>
    <w:basedOn w:val="Absatz-Standardschriftart"/>
    <w:link w:val="HeadlineFliesstext"/>
    <w:rsid w:val="00F01865"/>
    <w:rPr>
      <w:rFonts w:ascii="Arial Black" w:eastAsia="Calibri" w:hAnsi="Arial Black" w:cs="Arial"/>
      <w:bCs/>
      <w:color w:val="C00000"/>
      <w:sz w:val="28"/>
      <w:szCs w:val="28"/>
      <w:lang w:val="en-GB"/>
    </w:rPr>
  </w:style>
  <w:style w:type="paragraph" w:customStyle="1" w:styleId="1gnheadline">
    <w:name w:val="1_gn_headline"/>
    <w:basedOn w:val="Standard"/>
    <w:uiPriority w:val="99"/>
    <w:rsid w:val="00D619B7"/>
    <w:pPr>
      <w:autoSpaceDE w:val="0"/>
      <w:autoSpaceDN w:val="0"/>
      <w:adjustRightInd w:val="0"/>
      <w:spacing w:line="520" w:lineRule="atLeast"/>
      <w:textAlignment w:val="center"/>
    </w:pPr>
    <w:rPr>
      <w:rFonts w:ascii="Helvetica World" w:eastAsia="Times Regular" w:hAnsi="Helvetica World" w:cs="Helvetica World"/>
      <w:color w:val="C31824"/>
      <w:spacing w:val="-6"/>
      <w:sz w:val="56"/>
      <w:szCs w:val="56"/>
      <w:lang w:val="en-GB" w:eastAsia="en-US"/>
    </w:rPr>
  </w:style>
  <w:style w:type="character" w:customStyle="1" w:styleId="hochgestellt">
    <w:name w:val="hochgestellt"/>
    <w:uiPriority w:val="99"/>
    <w:rsid w:val="00D619B7"/>
    <w:rPr>
      <w:vertAlign w:val="superscript"/>
    </w:rPr>
  </w:style>
  <w:style w:type="paragraph" w:styleId="StandardWeb">
    <w:name w:val="Normal (Web)"/>
    <w:basedOn w:val="Standard"/>
    <w:uiPriority w:val="99"/>
    <w:unhideWhenUsed/>
    <w:rsid w:val="00D619B7"/>
    <w:pPr>
      <w:spacing w:before="100" w:beforeAutospacing="1" w:after="100" w:afterAutospacing="1" w:line="240" w:lineRule="auto"/>
    </w:pPr>
    <w:rPr>
      <w:rFonts w:ascii="Times New Roman" w:eastAsiaTheme="minorHAnsi" w:hAnsi="Times New Roman"/>
      <w:sz w:val="24"/>
      <w:szCs w:val="24"/>
      <w:lang w:val="en-GB"/>
    </w:rPr>
  </w:style>
  <w:style w:type="character" w:styleId="NichtaufgelsteErwhnung">
    <w:name w:val="Unresolved Mention"/>
    <w:basedOn w:val="Absatz-Standardschriftart"/>
    <w:uiPriority w:val="99"/>
    <w:semiHidden/>
    <w:unhideWhenUsed/>
    <w:rsid w:val="00ED4841"/>
    <w:rPr>
      <w:color w:val="808080"/>
      <w:shd w:val="clear" w:color="auto" w:fill="E6E6E6"/>
    </w:rPr>
  </w:style>
  <w:style w:type="paragraph" w:styleId="Beschriftung">
    <w:name w:val="caption"/>
    <w:basedOn w:val="Standard"/>
    <w:next w:val="Standard"/>
    <w:uiPriority w:val="35"/>
    <w:unhideWhenUsed/>
    <w:qFormat/>
    <w:rsid w:val="00AB61E2"/>
    <w:pPr>
      <w:spacing w:after="200" w:line="240" w:lineRule="auto"/>
    </w:pPr>
    <w:rPr>
      <w:rFonts w:eastAsiaTheme="minorHAnsi" w:cstheme="minorBidi"/>
      <w:i/>
      <w:iCs/>
      <w:color w:val="1F497D" w:themeColor="text2"/>
      <w:sz w:val="18"/>
      <w:szCs w:val="18"/>
      <w:lang w:val="en-GB" w:eastAsia="en-US"/>
    </w:rPr>
  </w:style>
  <w:style w:type="character" w:styleId="BesuchterLink">
    <w:name w:val="FollowedHyperlink"/>
    <w:basedOn w:val="Absatz-Standardschriftart"/>
    <w:uiPriority w:val="99"/>
    <w:semiHidden/>
    <w:unhideWhenUsed/>
    <w:rsid w:val="004C0DE7"/>
    <w:rPr>
      <w:color w:val="800080" w:themeColor="followedHyperlink"/>
      <w:u w:val="single"/>
    </w:rPr>
  </w:style>
  <w:style w:type="character" w:styleId="Fett">
    <w:name w:val="Strong"/>
    <w:basedOn w:val="Absatz-Standardschriftart"/>
    <w:uiPriority w:val="22"/>
    <w:qFormat/>
    <w:rsid w:val="00813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03609">
      <w:bodyDiv w:val="1"/>
      <w:marLeft w:val="0"/>
      <w:marRight w:val="0"/>
      <w:marTop w:val="0"/>
      <w:marBottom w:val="0"/>
      <w:divBdr>
        <w:top w:val="none" w:sz="0" w:space="0" w:color="auto"/>
        <w:left w:val="none" w:sz="0" w:space="0" w:color="auto"/>
        <w:bottom w:val="none" w:sz="0" w:space="0" w:color="auto"/>
        <w:right w:val="none" w:sz="0" w:space="0" w:color="auto"/>
      </w:divBdr>
    </w:div>
    <w:div w:id="929586176">
      <w:bodyDiv w:val="1"/>
      <w:marLeft w:val="0"/>
      <w:marRight w:val="0"/>
      <w:marTop w:val="0"/>
      <w:marBottom w:val="0"/>
      <w:divBdr>
        <w:top w:val="none" w:sz="0" w:space="0" w:color="auto"/>
        <w:left w:val="none" w:sz="0" w:space="0" w:color="auto"/>
        <w:bottom w:val="none" w:sz="0" w:space="0" w:color="auto"/>
        <w:right w:val="none" w:sz="0" w:space="0" w:color="auto"/>
      </w:divBdr>
    </w:div>
    <w:div w:id="1460684490">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 w:id="1971595674">
      <w:bodyDiv w:val="1"/>
      <w:marLeft w:val="0"/>
      <w:marRight w:val="0"/>
      <w:marTop w:val="0"/>
      <w:marBottom w:val="0"/>
      <w:divBdr>
        <w:top w:val="none" w:sz="0" w:space="0" w:color="auto"/>
        <w:left w:val="none" w:sz="0" w:space="0" w:color="auto"/>
        <w:bottom w:val="none" w:sz="0" w:space="0" w:color="auto"/>
        <w:right w:val="none" w:sz="0" w:space="0" w:color="auto"/>
      </w:divBdr>
    </w:div>
    <w:div w:id="20076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gemu-group.com/fi_FI/"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38</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type="System.String"&gt;PM_Launch_GEMUE_C53_iComLine_gb.docx&lt;/_x0030_93fd187-9dcb-4552-af31-6c16b5302a91&gt;&lt;e3c5f4f1-7f75-4ad9-b2d5-3391d1800185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PM_Launch_GEMUE_C53_iComLine_gb.docx</FilenameforEdit>
    <ST4_Produktart xmlns="6d837a18-9c47-40c7-a629-f0c5c0049791">
      <Value>39</Value>
      <Value>42</Value>
    </ST4_Produktart>
  </documentManagement>
</p:properti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620FFBE6-3338-4C19-93D8-5F488E1C645B}">
  <ds:schemaRefs>
    <ds:schemaRef ds:uri="http://schemas.microsoft.com/sharepoint/v3/contenttype/forms"/>
  </ds:schemaRefs>
</ds:datastoreItem>
</file>

<file path=customXml/itemProps2.xml><?xml version="1.0" encoding="utf-8"?>
<ds:datastoreItem xmlns:ds="http://schemas.openxmlformats.org/officeDocument/2006/customXml" ds:itemID="{C82A645D-7181-4499-95A6-6D59806BF297}">
  <ds:schemaRefs>
    <ds:schemaRef ds:uri="http://purl.org/dc/terms/"/>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bf21f6b-8323-40ce-9958-0876ccbe7baf"/>
    <ds:schemaRef ds:uri="6d837a18-9c47-40c7-a629-f0c5c0049791"/>
    <ds:schemaRef ds:uri="http://www.w3.org/XML/1998/namespace"/>
    <ds:schemaRef ds:uri="http://purl.org/dc/dcmitype/"/>
  </ds:schemaRefs>
</ds:datastoreItem>
</file>

<file path=customXml/itemProps3.xml><?xml version="1.0" encoding="utf-8"?>
<ds:datastoreItem xmlns:ds="http://schemas.openxmlformats.org/officeDocument/2006/customXml" ds:itemID="{F42713FA-5D36-4139-BE4C-467001401095}">
  <ds:schemaRefs/>
</ds:datastoreItem>
</file>

<file path=customXml/itemProps4.xml><?xml version="1.0" encoding="utf-8"?>
<ds:datastoreItem xmlns:ds="http://schemas.openxmlformats.org/officeDocument/2006/customXml" ds:itemID="{E5D47C27-1AE4-4530-AE2F-AB1482B83172}">
  <ds:schemaRefs>
    <ds:schemaRef ds:uri="http://schemas.openxmlformats.org/officeDocument/2006/bibliography"/>
  </ds:schemaRefs>
</ds:datastoreItem>
</file>

<file path=customXml/itemProps5.xml><?xml version="1.0" encoding="utf-8"?>
<ds:datastoreItem xmlns:ds="http://schemas.openxmlformats.org/officeDocument/2006/customXml" ds:itemID="{DC50D2F2-EF71-4A67-9668-CA5CB8DA2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5A7755-24F2-47C7-9A85-04DFBCDD9630}">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Meißner, Ivona</cp:lastModifiedBy>
  <cp:revision>4</cp:revision>
  <cp:lastPrinted>2017-08-14T14:05:00Z</cp:lastPrinted>
  <dcterms:created xsi:type="dcterms:W3CDTF">2021-10-28T09:10:00Z</dcterms:created>
  <dcterms:modified xsi:type="dcterms:W3CDTF">2021-12-14T11:20:00Z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c20aabbd-2083-4ef7-98b4-17f777bfaa0f,6;c20aabbd-2083-4ef7-98b4-17f777bfaa0f,6;c20aabbd-2083-4ef7-98b4-17f777bfaa0f,5;c20aabbd-2083-4ef7-98b4-17f777bfaa0f,5;</vt:lpwstr>
  </property>
</Properties>
</file>