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0AAAA3AC" w14:textId="77777777" w:rsidR="00A84F3C" w:rsidRPr="00DE11BC" w:rsidRDefault="00A84F3C" w:rsidP="00F3788D">
      <w:pPr>
        <w:pStyle w:val="Kopfzeile"/>
        <w:tabs>
          <w:tab w:val="clear" w:pos="4536"/>
          <w:tab w:val="clear" w:pos="9072"/>
        </w:tabs>
        <w:spacing w:line="360" w:lineRule="auto"/>
        <w:rPr>
          <w:rFonts w:cs="Arial"/>
          <w:sz w:val="22"/>
        </w:rPr>
      </w:pPr>
    </w:p>
    <w:p w14:paraId="4F55C3EB" w14:textId="77777777" w:rsidR="00A84F3C" w:rsidRPr="00550873" w:rsidRDefault="00FB4008" w:rsidP="00F3788D">
      <w:pPr>
        <w:pStyle w:val="Kopfzeile"/>
        <w:tabs>
          <w:tab w:val="clear" w:pos="4536"/>
          <w:tab w:val="clear" w:pos="9072"/>
          <w:tab w:val="left" w:pos="8222"/>
        </w:tabs>
        <w:spacing w:line="360" w:lineRule="auto"/>
        <w:rPr>
          <w:rFonts w:cs="Arial"/>
          <w:sz w:val="22"/>
          <w:lang w:val="fr-FR"/>
        </w:rPr>
      </w:pPr>
      <w:r w:rsidRPr="00550873">
        <w:rPr>
          <w:rFonts w:cs="Arial"/>
          <w:sz w:val="22"/>
          <w:lang w:val="fr-FR"/>
        </w:rPr>
        <w:t xml:space="preserve">                                      </w:t>
      </w:r>
    </w:p>
    <w:p w14:paraId="2849DE52" w14:textId="77777777" w:rsidR="00B37265" w:rsidRPr="00550873" w:rsidRDefault="00B37265" w:rsidP="00B37265">
      <w:pPr>
        <w:tabs>
          <w:tab w:val="left" w:pos="7088"/>
        </w:tabs>
        <w:spacing w:line="360" w:lineRule="auto"/>
        <w:rPr>
          <w:sz w:val="14"/>
          <w:szCs w:val="18"/>
          <w:lang w:val="fr-FR"/>
        </w:rPr>
      </w:pPr>
    </w:p>
    <w:p w14:paraId="163199E4" w14:textId="01408471" w:rsidR="007630C5" w:rsidRDefault="00550873" w:rsidP="007630C5">
      <w:pPr>
        <w:spacing w:line="360" w:lineRule="auto"/>
        <w:rPr>
          <w:rFonts w:eastAsiaTheme="minorEastAsia" w:cstheme="minorBidi"/>
          <w:b/>
          <w:sz w:val="28"/>
          <w:szCs w:val="22"/>
          <w:lang w:val="fr-FR"/>
        </w:rPr>
      </w:pPr>
      <w:r w:rsidRPr="00550873">
        <w:rPr>
          <w:rFonts w:eastAsiaTheme="minorEastAsia" w:cstheme="minorBidi"/>
          <w:b/>
          <w:sz w:val="28"/>
          <w:szCs w:val="22"/>
          <w:lang w:val="fr-FR"/>
        </w:rPr>
        <w:t>Automatisation des vannes pour une commande d'installation moderne</w:t>
      </w:r>
    </w:p>
    <w:p w14:paraId="23259BEC" w14:textId="77777777" w:rsidR="00550873" w:rsidRPr="00550873" w:rsidRDefault="00550873" w:rsidP="007630C5">
      <w:pPr>
        <w:spacing w:line="360" w:lineRule="auto"/>
        <w:rPr>
          <w:b/>
          <w:sz w:val="32"/>
          <w:szCs w:val="24"/>
          <w:lang w:val="fr-FR"/>
        </w:rPr>
      </w:pPr>
    </w:p>
    <w:p w14:paraId="26491759" w14:textId="024CD5FB" w:rsidR="007630C5" w:rsidRPr="00C87274" w:rsidRDefault="00550873" w:rsidP="007630C5">
      <w:pPr>
        <w:spacing w:line="360" w:lineRule="auto"/>
        <w:rPr>
          <w:bCs/>
          <w:i/>
          <w:iCs/>
          <w:sz w:val="22"/>
          <w:szCs w:val="22"/>
          <w:lang w:val="fr-FR"/>
        </w:rPr>
      </w:pPr>
      <w:r w:rsidRPr="00550873">
        <w:rPr>
          <w:rFonts w:eastAsiaTheme="minorEastAsia"/>
          <w:noProof/>
        </w:rPr>
        <w:drawing>
          <wp:inline distT="0" distB="0" distL="0" distR="0" wp14:anchorId="38E0B3A8" wp14:editId="0A026811">
            <wp:extent cx="5762625" cy="7365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1644" cy="738947"/>
                    </a:xfrm>
                    <a:prstGeom prst="rect">
                      <a:avLst/>
                    </a:prstGeom>
                    <a:noFill/>
                    <a:ln>
                      <a:noFill/>
                    </a:ln>
                  </pic:spPr>
                </pic:pic>
              </a:graphicData>
            </a:graphic>
          </wp:inline>
        </w:drawing>
      </w:r>
    </w:p>
    <w:p w14:paraId="79B3FACB" w14:textId="5BA63D63" w:rsidR="00550873" w:rsidRDefault="00550873" w:rsidP="00550873">
      <w:pPr>
        <w:autoSpaceDE w:val="0"/>
        <w:autoSpaceDN w:val="0"/>
        <w:adjustRightInd w:val="0"/>
        <w:spacing w:line="360" w:lineRule="auto"/>
        <w:rPr>
          <w:rFonts w:eastAsiaTheme="minorEastAsia" w:cstheme="minorBidi"/>
          <w:sz w:val="22"/>
          <w:szCs w:val="22"/>
          <w:lang w:val="fr-FR"/>
        </w:rPr>
      </w:pPr>
      <w:r w:rsidRPr="00550873">
        <w:rPr>
          <w:rFonts w:eastAsiaTheme="minorEastAsia" w:cstheme="minorBidi"/>
          <w:sz w:val="22"/>
          <w:szCs w:val="22"/>
          <w:lang w:val="fr-FR"/>
        </w:rPr>
        <w:t xml:space="preserve">Le fabricant de vannes GEMÜ élargit sa gamme de produits de composants d'automatisation pour l'industrie process. Les nouveaux indicateurs électriques de position GEMÜ 1240, 1241 et 1242 </w:t>
      </w:r>
      <w:proofErr w:type="gramStart"/>
      <w:r w:rsidRPr="00550873">
        <w:rPr>
          <w:rFonts w:eastAsiaTheme="minorEastAsia" w:cstheme="minorBidi"/>
          <w:sz w:val="22"/>
          <w:szCs w:val="22"/>
          <w:lang w:val="fr-FR"/>
        </w:rPr>
        <w:t>ainsi</w:t>
      </w:r>
      <w:proofErr w:type="gramEnd"/>
      <w:r w:rsidRPr="00550873">
        <w:rPr>
          <w:rFonts w:eastAsiaTheme="minorEastAsia" w:cstheme="minorBidi"/>
          <w:sz w:val="22"/>
          <w:szCs w:val="22"/>
          <w:lang w:val="fr-FR"/>
        </w:rPr>
        <w:t xml:space="preserve"> que les boîtiers de contrôle et de commande GEMÜ 4240, 4241 et 4242 assurent une détection fiable </w:t>
      </w:r>
      <w:proofErr w:type="spellStart"/>
      <w:r w:rsidRPr="00550873">
        <w:rPr>
          <w:rFonts w:eastAsiaTheme="minorEastAsia" w:cstheme="minorBidi"/>
          <w:sz w:val="22"/>
          <w:szCs w:val="22"/>
          <w:lang w:val="fr-FR"/>
        </w:rPr>
        <w:t>ds</w:t>
      </w:r>
      <w:proofErr w:type="spellEnd"/>
      <w:r w:rsidRPr="00550873">
        <w:rPr>
          <w:rFonts w:eastAsiaTheme="minorEastAsia" w:cstheme="minorBidi"/>
          <w:sz w:val="22"/>
          <w:szCs w:val="22"/>
          <w:lang w:val="fr-FR"/>
        </w:rPr>
        <w:t xml:space="preserve"> fins de course de vannes et constituent la base pour une automatisation des process efficace, même en atmosphères explosives.</w:t>
      </w:r>
    </w:p>
    <w:p w14:paraId="138DD2F6" w14:textId="77777777" w:rsidR="00550873" w:rsidRPr="00550873" w:rsidRDefault="00550873" w:rsidP="00550873">
      <w:pPr>
        <w:autoSpaceDE w:val="0"/>
        <w:autoSpaceDN w:val="0"/>
        <w:adjustRightInd w:val="0"/>
        <w:spacing w:line="360" w:lineRule="auto"/>
        <w:rPr>
          <w:rFonts w:eastAsiaTheme="minorEastAsia" w:cstheme="minorBidi"/>
          <w:sz w:val="22"/>
          <w:szCs w:val="22"/>
          <w:lang w:val="fr-FR"/>
        </w:rPr>
      </w:pPr>
    </w:p>
    <w:p w14:paraId="08A932CA" w14:textId="42E2F298" w:rsidR="00550873" w:rsidRDefault="00550873" w:rsidP="00550873">
      <w:pPr>
        <w:autoSpaceDE w:val="0"/>
        <w:autoSpaceDN w:val="0"/>
        <w:adjustRightInd w:val="0"/>
        <w:spacing w:line="360" w:lineRule="auto"/>
        <w:rPr>
          <w:rFonts w:eastAsiaTheme="minorEastAsia" w:cstheme="minorBidi"/>
          <w:sz w:val="22"/>
          <w:szCs w:val="22"/>
          <w:lang w:val="fr-FR"/>
        </w:rPr>
      </w:pPr>
      <w:r w:rsidRPr="00550873">
        <w:rPr>
          <w:rFonts w:eastAsiaTheme="minorEastAsia" w:cstheme="minorBidi"/>
          <w:sz w:val="22"/>
          <w:szCs w:val="22"/>
          <w:lang w:val="fr-FR"/>
        </w:rPr>
        <w:t xml:space="preserve">Pour les indicateurs électriques de position et boîtiers de contrôle et de commande GEMÜ, la position de fin de course des vannes est détectée par un capteur intégré et transmise par un signal à la commande d'installation. Pour les boîtiers de contrôle et de commande, la vanne peut être en plus actionnée à l'aide de l'électrovanne pilote intégrée. La vanne et les composants d'automatisation sont parfaitement adaptés les uns aux autres. Le système complet est préréglé et contrôlé et fait économiser aux utilisateurs du travail sur le plan logistique, dans l'installation et dans le cadre des activités de documentation. Les nouveaux indicateurs électriques de position et boîtiers de contrôle et de commande sont combinables avec des actionneurs linéaires simple effet ou double effet ou des actionneurs quart de tour ; ils sont donc adaptés aux vannes à membrane, à clapet et à clapet à membrane ainsi qu'aux vannes à boisseau sphérique et vannes papillon. Les utilisateurs disposent de versions dotées de simples détecteurs de proximité ou de micro-switch. Mais GEMÜ propose également des solutions programmables avec interface 24V, AS-Interface, </w:t>
      </w:r>
      <w:proofErr w:type="spellStart"/>
      <w:r w:rsidRPr="00550873">
        <w:rPr>
          <w:rFonts w:eastAsiaTheme="minorEastAsia" w:cstheme="minorBidi"/>
          <w:sz w:val="22"/>
          <w:szCs w:val="22"/>
          <w:lang w:val="fr-FR"/>
        </w:rPr>
        <w:t>DeviceNet</w:t>
      </w:r>
      <w:proofErr w:type="spellEnd"/>
      <w:r w:rsidRPr="00550873">
        <w:rPr>
          <w:rFonts w:eastAsiaTheme="minorEastAsia" w:cstheme="minorBidi"/>
          <w:sz w:val="22"/>
          <w:szCs w:val="22"/>
          <w:lang w:val="fr-FR"/>
        </w:rPr>
        <w:t xml:space="preserve"> ainsi qu'IO-Link pour une automatisation des process moderne. </w:t>
      </w:r>
    </w:p>
    <w:p w14:paraId="17819926" w14:textId="77777777" w:rsidR="00550873" w:rsidRPr="00550873" w:rsidRDefault="00550873" w:rsidP="00550873">
      <w:pPr>
        <w:autoSpaceDE w:val="0"/>
        <w:autoSpaceDN w:val="0"/>
        <w:adjustRightInd w:val="0"/>
        <w:spacing w:line="360" w:lineRule="auto"/>
        <w:rPr>
          <w:rFonts w:eastAsiaTheme="minorEastAsia" w:cstheme="minorBidi"/>
          <w:sz w:val="22"/>
          <w:szCs w:val="22"/>
          <w:lang w:val="fr-FR"/>
        </w:rPr>
      </w:pPr>
    </w:p>
    <w:p w14:paraId="0393B9FD" w14:textId="6CE0E276" w:rsidR="000B7CB3" w:rsidRPr="00C87274" w:rsidRDefault="00550873" w:rsidP="00550873">
      <w:pPr>
        <w:autoSpaceDE w:val="0"/>
        <w:autoSpaceDN w:val="0"/>
        <w:adjustRightInd w:val="0"/>
        <w:spacing w:line="360" w:lineRule="auto"/>
        <w:rPr>
          <w:rFonts w:cs="Arial"/>
          <w:b/>
          <w:lang w:val="fr-FR"/>
        </w:rPr>
      </w:pPr>
      <w:r w:rsidRPr="00550873">
        <w:rPr>
          <w:rFonts w:eastAsiaTheme="minorEastAsia" w:cstheme="minorBidi"/>
          <w:sz w:val="22"/>
          <w:szCs w:val="22"/>
          <w:lang w:val="fr-FR"/>
        </w:rPr>
        <w:t xml:space="preserve">Les versions avec agréments ATEX, </w:t>
      </w:r>
      <w:proofErr w:type="spellStart"/>
      <w:r w:rsidRPr="00550873">
        <w:rPr>
          <w:rFonts w:eastAsiaTheme="minorEastAsia" w:cstheme="minorBidi"/>
          <w:sz w:val="22"/>
          <w:szCs w:val="22"/>
          <w:lang w:val="fr-FR"/>
        </w:rPr>
        <w:t>IECex</w:t>
      </w:r>
      <w:proofErr w:type="spellEnd"/>
      <w:r w:rsidRPr="00550873">
        <w:rPr>
          <w:rFonts w:eastAsiaTheme="minorEastAsia" w:cstheme="minorBidi"/>
          <w:sz w:val="22"/>
          <w:szCs w:val="22"/>
          <w:lang w:val="fr-FR"/>
        </w:rPr>
        <w:t xml:space="preserve"> ou NEC sont disponibles pour les zones explosives. En particulier pour les installations ayant des exigences élevées en matière de sécurité ou de qualité, </w:t>
      </w:r>
      <w:r w:rsidRPr="00550873">
        <w:rPr>
          <w:rFonts w:eastAsiaTheme="minorEastAsia" w:cstheme="minorBidi"/>
          <w:sz w:val="22"/>
          <w:szCs w:val="22"/>
          <w:lang w:val="fr-FR"/>
        </w:rPr>
        <w:lastRenderedPageBreak/>
        <w:t>les utilisateurs atteignent une surveillance fiable des vannes montées. GEMÜ assiste ses clients dans l'automatisation de l'installation, même dans des environnements de process extrêmes.</w:t>
      </w:r>
    </w:p>
    <w:p w14:paraId="5552E112" w14:textId="3D3BB9EC" w:rsidR="00827B88" w:rsidRPr="00C87274" w:rsidRDefault="00827B88" w:rsidP="00F3788D">
      <w:pPr>
        <w:autoSpaceDE w:val="0"/>
        <w:autoSpaceDN w:val="0"/>
        <w:adjustRightInd w:val="0"/>
        <w:spacing w:line="360" w:lineRule="auto"/>
        <w:rPr>
          <w:rFonts w:cs="Arial"/>
          <w:b/>
          <w:lang w:val="fr-FR"/>
        </w:rPr>
      </w:pPr>
    </w:p>
    <w:p w14:paraId="67915849" w14:textId="1F0FB5AF" w:rsidR="00827B88" w:rsidRPr="00C87274" w:rsidRDefault="00550873" w:rsidP="00F3788D">
      <w:pPr>
        <w:autoSpaceDE w:val="0"/>
        <w:autoSpaceDN w:val="0"/>
        <w:adjustRightInd w:val="0"/>
        <w:spacing w:line="360" w:lineRule="auto"/>
        <w:rPr>
          <w:rFonts w:cs="Arial"/>
          <w:b/>
          <w:lang w:val="fr-FR"/>
        </w:rPr>
      </w:pPr>
      <w:r>
        <w:rPr>
          <w:rFonts w:cs="Arial"/>
          <w:b/>
          <w:noProof/>
          <w:lang w:val="fr-FR"/>
        </w:rPr>
        <w:drawing>
          <wp:anchor distT="0" distB="0" distL="114300" distR="114300" simplePos="0" relativeHeight="251658240" behindDoc="0" locked="0" layoutInCell="1" allowOverlap="1" wp14:anchorId="7A9DDF49" wp14:editId="48371667">
            <wp:simplePos x="0" y="0"/>
            <wp:positionH relativeFrom="margin">
              <wp:align>left</wp:align>
            </wp:positionH>
            <wp:positionV relativeFrom="paragraph">
              <wp:posOffset>179489</wp:posOffset>
            </wp:positionV>
            <wp:extent cx="1974850" cy="2736850"/>
            <wp:effectExtent l="0" t="0" r="6350" b="635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8933" cy="2742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E62C" w14:textId="336F79F0" w:rsidR="00827B88" w:rsidRPr="00C87274" w:rsidRDefault="00827B88" w:rsidP="00F3788D">
      <w:pPr>
        <w:autoSpaceDE w:val="0"/>
        <w:autoSpaceDN w:val="0"/>
        <w:adjustRightInd w:val="0"/>
        <w:spacing w:line="360" w:lineRule="auto"/>
        <w:rPr>
          <w:rFonts w:cs="Arial"/>
          <w:b/>
          <w:lang w:val="fr-FR"/>
        </w:rPr>
      </w:pPr>
    </w:p>
    <w:p w14:paraId="392C2256" w14:textId="77777777" w:rsidR="00827B88" w:rsidRPr="00C87274" w:rsidRDefault="00827B88" w:rsidP="00F3788D">
      <w:pPr>
        <w:autoSpaceDE w:val="0"/>
        <w:autoSpaceDN w:val="0"/>
        <w:adjustRightInd w:val="0"/>
        <w:spacing w:line="360" w:lineRule="auto"/>
        <w:rPr>
          <w:rFonts w:cs="Arial"/>
          <w:b/>
          <w:lang w:val="fr-FR"/>
        </w:rPr>
      </w:pPr>
    </w:p>
    <w:p w14:paraId="6B17E06E" w14:textId="77777777" w:rsidR="00550873" w:rsidRPr="00550873" w:rsidRDefault="00550873" w:rsidP="00550873">
      <w:pPr>
        <w:spacing w:line="360" w:lineRule="auto"/>
        <w:rPr>
          <w:bCs/>
          <w:sz w:val="16"/>
          <w:szCs w:val="16"/>
          <w:lang w:val="fr-FR"/>
        </w:rPr>
      </w:pPr>
      <w:r w:rsidRPr="00550873">
        <w:rPr>
          <w:bCs/>
          <w:sz w:val="16"/>
          <w:szCs w:val="16"/>
          <w:lang w:val="fr-FR"/>
        </w:rPr>
        <w:t>Indicateur électrique de position GEMÜ 1242 et boîtier de contrôle et de commande GEMÜ 4242</w:t>
      </w:r>
    </w:p>
    <w:p w14:paraId="6D2E2132" w14:textId="77777777" w:rsidR="006D3EC9" w:rsidRPr="00C87274" w:rsidRDefault="006D3EC9" w:rsidP="00F3788D">
      <w:pPr>
        <w:autoSpaceDE w:val="0"/>
        <w:autoSpaceDN w:val="0"/>
        <w:adjustRightInd w:val="0"/>
        <w:spacing w:line="360" w:lineRule="auto"/>
        <w:rPr>
          <w:rFonts w:cs="Arial"/>
          <w:b/>
          <w:lang w:val="fr-FR"/>
        </w:rPr>
      </w:pPr>
    </w:p>
    <w:p w14:paraId="1DBC60D8" w14:textId="77777777" w:rsidR="00827B88" w:rsidRPr="00C87274" w:rsidRDefault="00827B88" w:rsidP="00F3788D">
      <w:pPr>
        <w:autoSpaceDE w:val="0"/>
        <w:autoSpaceDN w:val="0"/>
        <w:adjustRightInd w:val="0"/>
        <w:spacing w:line="360" w:lineRule="auto"/>
        <w:rPr>
          <w:rFonts w:cs="Arial"/>
          <w:b/>
          <w:lang w:val="fr-FR"/>
        </w:rPr>
      </w:pPr>
    </w:p>
    <w:p w14:paraId="5EDC04AD" w14:textId="77777777" w:rsidR="000B7CB3" w:rsidRPr="00C87274" w:rsidRDefault="000B7CB3" w:rsidP="00F3788D">
      <w:pPr>
        <w:autoSpaceDE w:val="0"/>
        <w:autoSpaceDN w:val="0"/>
        <w:adjustRightInd w:val="0"/>
        <w:spacing w:line="360" w:lineRule="auto"/>
        <w:rPr>
          <w:rFonts w:cs="Arial"/>
          <w:b/>
          <w:lang w:val="fr-FR"/>
        </w:rPr>
      </w:pPr>
    </w:p>
    <w:p w14:paraId="40CC1BCC" w14:textId="77777777"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2076968D" w14:textId="4E900D3D"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w:t>
      </w:r>
      <w:r w:rsidR="00B6535E">
        <w:rPr>
          <w:rFonts w:ascii="Arial" w:hAnsi="Arial" w:cs="Arial"/>
          <w:sz w:val="20"/>
          <w:szCs w:val="20"/>
          <w:lang w:val="fr-FR"/>
        </w:rPr>
        <w:t>1</w:t>
      </w:r>
      <w:r w:rsidRPr="006D3EC9">
        <w:rPr>
          <w:rFonts w:ascii="Arial" w:hAnsi="Arial" w:cs="Arial"/>
          <w:sz w:val="20"/>
          <w:szCs w:val="20"/>
          <w:lang w:val="fr-FR"/>
        </w:rPr>
        <w:t xml:space="preserve">, le groupe a réalisé un chiffre d'affaires de plus de </w:t>
      </w:r>
      <w:r w:rsidR="00B6535E">
        <w:rPr>
          <w:rFonts w:ascii="Arial" w:hAnsi="Arial" w:cs="Arial"/>
          <w:sz w:val="20"/>
          <w:szCs w:val="20"/>
          <w:lang w:val="fr-FR"/>
        </w:rPr>
        <w:t>450</w:t>
      </w:r>
      <w:r w:rsidRPr="006D3EC9">
        <w:rPr>
          <w:rFonts w:ascii="Arial" w:hAnsi="Arial" w:cs="Arial"/>
          <w:sz w:val="20"/>
          <w:szCs w:val="20"/>
          <w:lang w:val="fr-FR"/>
        </w:rPr>
        <w:t xml:space="preserve">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C87274">
        <w:rPr>
          <w:rFonts w:ascii="Arial" w:hAnsi="Arial" w:cs="Arial"/>
          <w:sz w:val="20"/>
          <w:szCs w:val="20"/>
          <w:lang w:val="fr-FR"/>
        </w:rPr>
        <w:t>2</w:t>
      </w:r>
      <w:r w:rsidRPr="006D3EC9">
        <w:rPr>
          <w:rFonts w:ascii="Arial" w:hAnsi="Arial" w:cs="Arial"/>
          <w:sz w:val="20"/>
          <w:szCs w:val="20"/>
          <w:lang w:val="fr-FR"/>
        </w:rPr>
        <w:t xml:space="preserve">00 personnes, dont plus de 1 </w:t>
      </w:r>
      <w:r w:rsidR="00101789">
        <w:rPr>
          <w:rFonts w:ascii="Arial" w:hAnsi="Arial" w:cs="Arial"/>
          <w:sz w:val="20"/>
          <w:szCs w:val="20"/>
          <w:lang w:val="fr-FR"/>
        </w:rPr>
        <w:t>2</w:t>
      </w:r>
      <w:r w:rsidRPr="006D3EC9">
        <w:rPr>
          <w:rFonts w:ascii="Arial" w:hAnsi="Arial" w:cs="Arial"/>
          <w:sz w:val="20"/>
          <w:szCs w:val="20"/>
          <w:lang w:val="fr-FR"/>
        </w:rPr>
        <w:t>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6"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04E3" w14:textId="77777777" w:rsidR="00910151" w:rsidRDefault="00910151">
      <w:r>
        <w:separator/>
      </w:r>
    </w:p>
  </w:endnote>
  <w:endnote w:type="continuationSeparator" w:id="0">
    <w:p w14:paraId="79EEAB4D" w14:textId="77777777" w:rsidR="00910151" w:rsidRDefault="009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D8"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FC420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97DCBED" w14:textId="77777777" w:rsidR="00DF0B01" w:rsidRPr="00BA7E08" w:rsidRDefault="00DF0B01" w:rsidP="005E7988">
    <w:pPr>
      <w:pStyle w:val="Webseite"/>
      <w:rPr>
        <w:color w:val="FF0000"/>
        <w:lang w:val="en-US"/>
      </w:rPr>
    </w:pPr>
    <w:r w:rsidRPr="00BA7E08">
      <w:rPr>
        <w:color w:val="FF0000"/>
        <w:lang w:val="en-US"/>
      </w:rPr>
      <w:t>www.gemu-group.com</w:t>
    </w:r>
  </w:p>
  <w:p w14:paraId="4A052494" w14:textId="77777777" w:rsidR="00DF0B01" w:rsidRPr="00BA7E08" w:rsidRDefault="00DF0B01" w:rsidP="005E7988">
    <w:pPr>
      <w:pStyle w:val="Webseite"/>
      <w:rPr>
        <w:color w:val="A6A6A6" w:themeColor="background1" w:themeShade="A6"/>
        <w:sz w:val="12"/>
        <w:szCs w:val="12"/>
        <w:lang w:val="en-US"/>
      </w:rPr>
    </w:pPr>
  </w:p>
  <w:p w14:paraId="425927A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153A628" w14:textId="4CDCDD2E"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311A40F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52F035" w14:textId="77777777" w:rsidR="00DF0B01" w:rsidRPr="00BA7E08" w:rsidRDefault="00DF0B01" w:rsidP="00BC51EA">
    <w:pPr>
      <w:pStyle w:val="Webseite"/>
      <w:rPr>
        <w:color w:val="FF0000"/>
        <w:lang w:val="en-US"/>
      </w:rPr>
    </w:pPr>
    <w:r w:rsidRPr="00BA7E08">
      <w:rPr>
        <w:color w:val="FF0000"/>
        <w:lang w:val="en-US"/>
      </w:rPr>
      <w:t>www.gemu-group.com</w:t>
    </w:r>
  </w:p>
  <w:p w14:paraId="16D61240" w14:textId="77777777" w:rsidR="00DF0B01" w:rsidRPr="00BA7E08" w:rsidRDefault="00DF0B01" w:rsidP="00BC51EA">
    <w:pPr>
      <w:pStyle w:val="Webseite"/>
      <w:rPr>
        <w:color w:val="A6A6A6" w:themeColor="background1" w:themeShade="A6"/>
        <w:sz w:val="12"/>
        <w:szCs w:val="12"/>
        <w:lang w:val="en-US"/>
      </w:rPr>
    </w:pPr>
  </w:p>
  <w:p w14:paraId="2D86D16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81D3AEF" w14:textId="6DBBF00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6AB1B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30EA5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8630" w14:textId="77777777" w:rsidR="00910151" w:rsidRDefault="00910151">
      <w:r>
        <w:separator/>
      </w:r>
    </w:p>
  </w:footnote>
  <w:footnote w:type="continuationSeparator" w:id="0">
    <w:p w14:paraId="5BC94600" w14:textId="77777777" w:rsidR="00910151" w:rsidRDefault="0091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C7CACBB" wp14:editId="25FB302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C6075" w14:textId="77777777" w:rsidR="006D047F" w:rsidRDefault="006D047F" w:rsidP="006D047F">
                          <w:pPr>
                            <w:pStyle w:val="Kopfzeile"/>
                            <w:rPr>
                              <w:lang w:val="en-US"/>
                            </w:rPr>
                          </w:pPr>
                          <w:r>
                            <w:rPr>
                              <w:lang w:val="en-US"/>
                            </w:rPr>
                            <w:t>Corporate Communication</w:t>
                          </w:r>
                        </w:p>
                        <w:p w14:paraId="1E8D4498" w14:textId="77777777" w:rsidR="006D047F" w:rsidRDefault="006D047F" w:rsidP="006D047F">
                          <w:pPr>
                            <w:pStyle w:val="Kopfzeile"/>
                            <w:rPr>
                              <w:lang w:val="en-US"/>
                            </w:rPr>
                          </w:pPr>
                          <w:r>
                            <w:rPr>
                              <w:lang w:val="en-US"/>
                            </w:rPr>
                            <w:t>E-Mail: presse@gemue.de</w:t>
                          </w:r>
                        </w:p>
                        <w:p w14:paraId="2C8D37C3"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07397DF" wp14:editId="5D960CF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30D38"/>
    <w:rsid w:val="0013448B"/>
    <w:rsid w:val="001515AC"/>
    <w:rsid w:val="00154CF8"/>
    <w:rsid w:val="00155587"/>
    <w:rsid w:val="001652F1"/>
    <w:rsid w:val="00165612"/>
    <w:rsid w:val="001746C4"/>
    <w:rsid w:val="00181F6B"/>
    <w:rsid w:val="001854C6"/>
    <w:rsid w:val="001976BD"/>
    <w:rsid w:val="001A02BE"/>
    <w:rsid w:val="001B3B45"/>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0873"/>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10151"/>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799"/>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6535E"/>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87274"/>
    <w:rsid w:val="00CA1E52"/>
    <w:rsid w:val="00CA3B5D"/>
    <w:rsid w:val="00CB2266"/>
    <w:rsid w:val="00CC0271"/>
    <w:rsid w:val="00CC0E0C"/>
    <w:rsid w:val="00CC1849"/>
    <w:rsid w:val="00CE0856"/>
    <w:rsid w:val="00CE418F"/>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fr_FR/"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2A645D-7181-4499-95A6-6D59806BF297}">
  <ds:schemaRefs>
    <ds:schemaRef ds:uri="http://schemas.microsoft.com/office/2006/metadata/properties"/>
    <ds:schemaRef ds:uri="http://schemas.microsoft.com/office/infopath/2007/PartnerControls"/>
    <ds:schemaRef ds:uri="6d837a18-9c47-40c7-a629-f0c5c0049791"/>
    <ds:schemaRef ds:uri="http://schemas.microsoft.com/sharepoint/v4"/>
    <ds:schemaRef ds:uri="http://schemas.microsoft.com/sharepoint/v3"/>
    <ds:schemaRef ds:uri="ebf21f6b-8323-40ce-9958-0876ccbe7ba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Karle, Roland</cp:lastModifiedBy>
  <cp:revision>5</cp:revision>
  <cp:lastPrinted>2017-08-14T14:05:00Z</cp:lastPrinted>
  <dcterms:created xsi:type="dcterms:W3CDTF">2022-01-12T13:46:00Z</dcterms:created>
  <dcterms:modified xsi:type="dcterms:W3CDTF">2022-02-07T14:02:00Z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