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F1D4" w14:textId="77777777" w:rsidR="00A84F3C" w:rsidRPr="00DE11BC" w:rsidRDefault="00A84F3C" w:rsidP="00F3788D">
      <w:pPr>
        <w:pStyle w:val="Untertitel"/>
        <w:spacing w:line="360" w:lineRule="auto"/>
        <w:rPr>
          <w:rFonts w:cs="Arial"/>
          <w:b w:val="0"/>
          <w:sz w:val="22"/>
        </w:rPr>
      </w:pPr>
      <w:bookmarkStart w:id="0" w:name="_Hlk92892246"/>
      <w:bookmarkEnd w:id="0"/>
    </w:p>
    <w:p w14:paraId="7BC7433B" w14:textId="77777777" w:rsidR="00A84F3C" w:rsidRPr="00DE11BC" w:rsidRDefault="00A84F3C" w:rsidP="00F3788D">
      <w:pPr>
        <w:pStyle w:val="Kopfzeile"/>
        <w:tabs>
          <w:tab w:val="clear" w:pos="4536"/>
          <w:tab w:val="clear" w:pos="9072"/>
        </w:tabs>
        <w:spacing w:line="360" w:lineRule="auto"/>
        <w:rPr>
          <w:rFonts w:cs="Arial"/>
          <w:sz w:val="22"/>
        </w:rPr>
      </w:pPr>
    </w:p>
    <w:p w14:paraId="266B19E2" w14:textId="77777777" w:rsidR="00B37265" w:rsidRDefault="003A5F4C" w:rsidP="003A5F4C">
      <w:pPr>
        <w:pStyle w:val="Kopfzeile"/>
        <w:tabs>
          <w:tab w:val="clear" w:pos="4536"/>
          <w:tab w:val="clear" w:pos="9072"/>
          <w:tab w:val="left" w:pos="8222"/>
        </w:tabs>
        <w:spacing w:line="360" w:lineRule="auto"/>
        <w:rPr>
          <w:rFonts w:cs="Arial"/>
          <w:sz w:val="22"/>
        </w:rPr>
      </w:pPr>
      <w:r>
        <w:rPr>
          <w:rFonts w:cs="Arial"/>
          <w:sz w:val="22"/>
        </w:rPr>
        <w:t xml:space="preserve">                                        </w:t>
      </w:r>
    </w:p>
    <w:p w14:paraId="75CCB8DB" w14:textId="77777777" w:rsidR="005C4F80" w:rsidRPr="005C4F80" w:rsidRDefault="005C4F80" w:rsidP="003A5F4C">
      <w:pPr>
        <w:pStyle w:val="Kopfzeile"/>
        <w:tabs>
          <w:tab w:val="clear" w:pos="4536"/>
          <w:tab w:val="clear" w:pos="9072"/>
          <w:tab w:val="left" w:pos="8222"/>
        </w:tabs>
        <w:spacing w:line="360" w:lineRule="auto"/>
        <w:rPr>
          <w:rFonts w:cs="Arial"/>
          <w:sz w:val="16"/>
          <w:szCs w:val="12"/>
        </w:rPr>
      </w:pPr>
    </w:p>
    <w:p w14:paraId="49DCADE2" w14:textId="77777777" w:rsidR="00A65266" w:rsidRPr="005C4F80" w:rsidRDefault="00A65266" w:rsidP="000B7CB3">
      <w:pPr>
        <w:tabs>
          <w:tab w:val="left" w:pos="7088"/>
        </w:tabs>
        <w:spacing w:line="360" w:lineRule="auto"/>
        <w:rPr>
          <w:rFonts w:cs="Arial"/>
          <w:sz w:val="22"/>
          <w:szCs w:val="22"/>
        </w:rPr>
      </w:pPr>
    </w:p>
    <w:p w14:paraId="660E4DB5" w14:textId="72FC1370" w:rsidR="007630C5" w:rsidRDefault="00AF286C" w:rsidP="007630C5">
      <w:pPr>
        <w:spacing w:line="360" w:lineRule="auto"/>
        <w:rPr>
          <w:rFonts w:eastAsiaTheme="minorEastAsia" w:cstheme="minorBidi"/>
          <w:b/>
          <w:sz w:val="28"/>
          <w:szCs w:val="22"/>
        </w:rPr>
      </w:pPr>
      <w:r w:rsidRPr="00AF286C">
        <w:rPr>
          <w:rFonts w:eastAsiaTheme="minorEastAsia" w:cstheme="minorBidi"/>
          <w:b/>
          <w:sz w:val="28"/>
          <w:szCs w:val="22"/>
        </w:rPr>
        <w:t>Automatisering van afsluiters voor moderne installatiebesturing</w:t>
      </w:r>
    </w:p>
    <w:p w14:paraId="4B82A540" w14:textId="77777777" w:rsidR="00AF286C" w:rsidRPr="005C4F80" w:rsidRDefault="00AF286C" w:rsidP="007630C5">
      <w:pPr>
        <w:spacing w:line="360" w:lineRule="auto"/>
        <w:rPr>
          <w:b/>
          <w:sz w:val="32"/>
          <w:szCs w:val="24"/>
        </w:rPr>
      </w:pPr>
    </w:p>
    <w:p w14:paraId="0ACF419A" w14:textId="0E7A63F2" w:rsidR="007630C5" w:rsidRDefault="00AF286C" w:rsidP="007630C5">
      <w:pPr>
        <w:spacing w:line="360" w:lineRule="auto"/>
        <w:rPr>
          <w:rFonts w:eastAsiaTheme="minorEastAsia" w:cstheme="minorBidi"/>
          <w:b/>
          <w:bCs/>
          <w:iCs/>
          <w:sz w:val="22"/>
          <w:szCs w:val="22"/>
        </w:rPr>
      </w:pPr>
      <w:r w:rsidRPr="00AF286C">
        <w:rPr>
          <w:rFonts w:eastAsiaTheme="minorEastAsia" w:cstheme="minorBidi"/>
          <w:b/>
          <w:bCs/>
          <w:iCs/>
          <w:sz w:val="22"/>
          <w:szCs w:val="22"/>
        </w:rPr>
        <w:t>GEMÜ introduceert nieuwe positiemelders en afsluiterschakelingen</w:t>
      </w:r>
    </w:p>
    <w:p w14:paraId="0858E8B3" w14:textId="77777777" w:rsidR="00AF286C" w:rsidRPr="005123A6" w:rsidRDefault="00AF286C" w:rsidP="007630C5">
      <w:pPr>
        <w:spacing w:line="360" w:lineRule="auto"/>
        <w:rPr>
          <w:bCs/>
          <w:i/>
          <w:iCs/>
          <w:sz w:val="22"/>
          <w:szCs w:val="22"/>
        </w:rPr>
      </w:pPr>
    </w:p>
    <w:p w14:paraId="105AD647" w14:textId="3E18FA86" w:rsidR="00AF286C" w:rsidRDefault="00AF286C" w:rsidP="00AF286C">
      <w:pPr>
        <w:rPr>
          <w:lang w:val="nl-NL"/>
        </w:rPr>
      </w:pPr>
      <w:r w:rsidRPr="00AF286C">
        <w:rPr>
          <w:lang w:val="nl-NL"/>
        </w:rPr>
        <w:t>De afsluiterspecialist GEMÜ breidt zijn productassortiment automatiseringscomponenten voor de procesindustrie uit. De nieuwe positiemelders GEMÜ 1240, 1241 en 1242 en de afsluiterschakelingen GEMÜ 4240, 4241 en 4242 staan garant voor een betrouwbare registratie van de eindposities van afsluiters en vormen de basis voor een succesvolle procesautomatisering, ook in explosiegevaarlijke omgevingen.</w:t>
      </w:r>
    </w:p>
    <w:p w14:paraId="5F4FABB0" w14:textId="77777777" w:rsidR="00AF286C" w:rsidRPr="00AF286C" w:rsidRDefault="00AF286C" w:rsidP="00AF286C">
      <w:pPr>
        <w:rPr>
          <w:lang w:val="nl-NL"/>
        </w:rPr>
      </w:pPr>
    </w:p>
    <w:p w14:paraId="07DB157F" w14:textId="0532772F" w:rsidR="00AF286C" w:rsidRDefault="00AF286C" w:rsidP="00AF286C">
      <w:pPr>
        <w:rPr>
          <w:lang w:val="nl-NL"/>
        </w:rPr>
      </w:pPr>
      <w:r w:rsidRPr="00AF286C">
        <w:rPr>
          <w:lang w:val="nl-NL"/>
        </w:rPr>
        <w:t xml:space="preserve">Bij de positiemelders en afsluiterschakelingen van GEMÜ wordt de eindpositie van de procesafsluiters geregistreerd via een geïntegreerde sensor en door een signaal aan de installatiebesturing doorgegeven. Bij afsluiterschakelingen kan de procesafsluiter bovendien aangestuurd worden via de geïntegreerde voorregelafsluiter. De procesafsluiter en automatiseringscomponenten worden hierbij perfect op elkaar afgestemd. Het complete systeem wordt van tevoren ingesteld en gecontroleerd, waardoor gebruikers minder tijd kwijt zijn aan logistieke zaken, installatie en documentatie. De nieuwe positiemelders en afsluiterschakelingen kunnen gecombineerd worden met enkel- of dubbelwerkende lineaire hef- of zwenkaandrijvingen. Hierdoor zijn ze uitermate geschikt voor zowel membraan-, zittings- en membraanzittingsafsluiters als kogelkranen en vlinderkleppen. Gebruikers kunnen uitvoeringen met eenvoudige naderings- of microschakelaars verkrijgen. GEMÜ levert echter ook programmeerbare oplossingen met een 24V-, AS-Interface-, DeviceNet- en IO-Link-interface voor een moderne procesautomatisering. </w:t>
      </w:r>
    </w:p>
    <w:p w14:paraId="7C12F25A" w14:textId="77777777" w:rsidR="00AF286C" w:rsidRPr="00AF286C" w:rsidRDefault="00AF286C" w:rsidP="00AF286C">
      <w:pPr>
        <w:rPr>
          <w:lang w:val="nl-NL"/>
        </w:rPr>
      </w:pPr>
    </w:p>
    <w:p w14:paraId="7AD46959" w14:textId="77777777" w:rsidR="00AF286C" w:rsidRPr="00AF286C" w:rsidRDefault="00AF286C" w:rsidP="00AF286C">
      <w:pPr>
        <w:rPr>
          <w:lang w:val="sv-SE"/>
        </w:rPr>
      </w:pPr>
      <w:r w:rsidRPr="00AF286C">
        <w:rPr>
          <w:lang w:val="nl-NL"/>
        </w:rPr>
        <w:t xml:space="preserve">Voor explosiegevaarlijke omgevingen zijn uitvoeringen met ATEX-, IECex- of NEC-certificaten verkrijgbaar. Met name bij installaties met hoge veiligheids- en kwaliteitseisen wordt zo een betrouwbare bewaking van de ingebouwde afsluiters gewaarborgd. </w:t>
      </w:r>
      <w:r w:rsidRPr="00AF286C">
        <w:rPr>
          <w:lang w:val="sv-SE"/>
        </w:rPr>
        <w:t>Ook in het geval van extreme procesomgevingen ondersteunt GEMÜ klanten bij de automatisering van hun installaties.</w:t>
      </w:r>
    </w:p>
    <w:p w14:paraId="44DEDA99" w14:textId="77777777" w:rsidR="000B7CB3" w:rsidRPr="00AF286C" w:rsidRDefault="000B7CB3" w:rsidP="00F3788D">
      <w:pPr>
        <w:autoSpaceDE w:val="0"/>
        <w:autoSpaceDN w:val="0"/>
        <w:adjustRightInd w:val="0"/>
        <w:spacing w:line="360" w:lineRule="auto"/>
        <w:rPr>
          <w:rFonts w:cs="Arial"/>
          <w:b/>
          <w:lang w:val="sv-SE"/>
        </w:rPr>
      </w:pPr>
    </w:p>
    <w:p w14:paraId="3474EE7C" w14:textId="77777777" w:rsidR="00827B88" w:rsidRPr="008924B2" w:rsidRDefault="00827B88" w:rsidP="00F3788D">
      <w:pPr>
        <w:autoSpaceDE w:val="0"/>
        <w:autoSpaceDN w:val="0"/>
        <w:adjustRightInd w:val="0"/>
        <w:spacing w:line="360" w:lineRule="auto"/>
        <w:rPr>
          <w:rFonts w:cs="Arial"/>
          <w:b/>
          <w:lang w:val="nl-NL"/>
        </w:rPr>
      </w:pPr>
    </w:p>
    <w:p w14:paraId="04EDC8CB" w14:textId="77777777" w:rsidR="00827B88" w:rsidRPr="008924B2" w:rsidRDefault="00827B88" w:rsidP="00F3788D">
      <w:pPr>
        <w:autoSpaceDE w:val="0"/>
        <w:autoSpaceDN w:val="0"/>
        <w:adjustRightInd w:val="0"/>
        <w:spacing w:line="360" w:lineRule="auto"/>
        <w:rPr>
          <w:rFonts w:cs="Arial"/>
          <w:b/>
          <w:lang w:val="nl-NL"/>
        </w:rPr>
      </w:pPr>
    </w:p>
    <w:p w14:paraId="313CBAA3" w14:textId="77777777" w:rsidR="00827B88" w:rsidRPr="008924B2" w:rsidRDefault="00827B88" w:rsidP="00F3788D">
      <w:pPr>
        <w:autoSpaceDE w:val="0"/>
        <w:autoSpaceDN w:val="0"/>
        <w:adjustRightInd w:val="0"/>
        <w:spacing w:line="360" w:lineRule="auto"/>
        <w:rPr>
          <w:rFonts w:cs="Arial"/>
          <w:b/>
          <w:lang w:val="nl-NL"/>
        </w:rPr>
      </w:pPr>
    </w:p>
    <w:p w14:paraId="6F60C2C8" w14:textId="570340C7" w:rsidR="00AF286C" w:rsidRPr="00113A94" w:rsidRDefault="00AF286C" w:rsidP="00AF286C">
      <w:pPr>
        <w:autoSpaceDE w:val="0"/>
        <w:autoSpaceDN w:val="0"/>
        <w:adjustRightInd w:val="0"/>
        <w:spacing w:line="360" w:lineRule="auto"/>
        <w:rPr>
          <w:sz w:val="16"/>
          <w:szCs w:val="16"/>
          <w:lang w:val="sv-SE"/>
        </w:rPr>
      </w:pPr>
      <w:r>
        <w:rPr>
          <w:rFonts w:cs="Arial"/>
          <w:b/>
          <w:noProof/>
        </w:rPr>
        <w:lastRenderedPageBreak/>
        <w:drawing>
          <wp:anchor distT="0" distB="0" distL="114300" distR="114300" simplePos="0" relativeHeight="251658240" behindDoc="0" locked="0" layoutInCell="1" allowOverlap="1" wp14:anchorId="78FDA4E7" wp14:editId="4FE22C6D">
            <wp:simplePos x="0" y="0"/>
            <wp:positionH relativeFrom="margin">
              <wp:align>left</wp:align>
            </wp:positionH>
            <wp:positionV relativeFrom="paragraph">
              <wp:posOffset>72</wp:posOffset>
            </wp:positionV>
            <wp:extent cx="2717165" cy="3764915"/>
            <wp:effectExtent l="0" t="0" r="6985" b="698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7165" cy="3764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20EFB5" w14:textId="63E1583E" w:rsidR="00AF286C" w:rsidRPr="00AF286C" w:rsidRDefault="00AF286C" w:rsidP="00AF286C">
      <w:pPr>
        <w:autoSpaceDE w:val="0"/>
        <w:autoSpaceDN w:val="0"/>
        <w:adjustRightInd w:val="0"/>
        <w:spacing w:line="360" w:lineRule="auto"/>
        <w:rPr>
          <w:rFonts w:cs="Arial"/>
          <w:b/>
          <w:lang w:val="nl-NL"/>
        </w:rPr>
      </w:pPr>
      <w:r>
        <w:rPr>
          <w:sz w:val="16"/>
          <w:szCs w:val="16"/>
        </w:rPr>
        <w:t>P</w:t>
      </w:r>
      <w:r w:rsidRPr="00AD445E">
        <w:rPr>
          <w:sz w:val="16"/>
          <w:szCs w:val="16"/>
        </w:rPr>
        <w:t xml:space="preserve">ositiemelder GEMÜ 1242 en </w:t>
      </w:r>
      <w:r>
        <w:rPr>
          <w:sz w:val="16"/>
          <w:szCs w:val="16"/>
        </w:rPr>
        <w:t>a</w:t>
      </w:r>
      <w:r w:rsidRPr="00AD445E">
        <w:rPr>
          <w:sz w:val="16"/>
          <w:szCs w:val="16"/>
        </w:rPr>
        <w:t>fsluiterschakeling GEMÜ 4242</w:t>
      </w:r>
    </w:p>
    <w:p w14:paraId="42166F0A" w14:textId="234C92FC" w:rsidR="00827B88" w:rsidRPr="00AF286C" w:rsidRDefault="00827B88" w:rsidP="00F3788D">
      <w:pPr>
        <w:autoSpaceDE w:val="0"/>
        <w:autoSpaceDN w:val="0"/>
        <w:adjustRightInd w:val="0"/>
        <w:spacing w:line="360" w:lineRule="auto"/>
        <w:rPr>
          <w:rFonts w:cs="Arial"/>
          <w:b/>
        </w:rPr>
      </w:pPr>
    </w:p>
    <w:p w14:paraId="71AEA32E" w14:textId="77777777" w:rsidR="000B7CB3" w:rsidRPr="008924B2" w:rsidRDefault="000B7CB3" w:rsidP="00F3788D">
      <w:pPr>
        <w:autoSpaceDE w:val="0"/>
        <w:autoSpaceDN w:val="0"/>
        <w:adjustRightInd w:val="0"/>
        <w:spacing w:line="360" w:lineRule="auto"/>
        <w:rPr>
          <w:rFonts w:cs="Arial"/>
          <w:b/>
          <w:lang w:val="nl-NL"/>
        </w:rPr>
      </w:pPr>
    </w:p>
    <w:p w14:paraId="53B6FFAA" w14:textId="5D08B90E" w:rsidR="0052138C" w:rsidRDefault="008924B2" w:rsidP="005F41F3">
      <w:pPr>
        <w:autoSpaceDE w:val="0"/>
        <w:autoSpaceDN w:val="0"/>
        <w:adjustRightInd w:val="0"/>
        <w:spacing w:line="360" w:lineRule="auto"/>
        <w:rPr>
          <w:rFonts w:cs="Arial"/>
          <w:lang w:val="en-GB"/>
        </w:rPr>
      </w:pPr>
      <w:bookmarkStart w:id="1" w:name="_Hlk513462039"/>
      <w:r w:rsidRPr="008924B2">
        <w:rPr>
          <w:rFonts w:cs="Arial"/>
          <w:b/>
          <w:bCs/>
          <w:lang w:val="nl-NL"/>
        </w:rPr>
        <w:t>Over ons</w:t>
      </w:r>
      <w:r w:rsidR="00B87A26" w:rsidRPr="008924B2">
        <w:rPr>
          <w:rFonts w:cs="Arial"/>
          <w:b/>
          <w:bCs/>
          <w:lang w:val="nl-NL"/>
        </w:rPr>
        <w:br/>
      </w:r>
      <w:r w:rsidR="00B87A26" w:rsidRPr="008924B2">
        <w:rPr>
          <w:rFonts w:cs="Arial"/>
          <w:lang w:val="nl-NL"/>
        </w:rPr>
        <w:br/>
      </w:r>
      <w:r w:rsidR="00B87A26" w:rsidRPr="008924B2">
        <w:rPr>
          <w:rFonts w:cs="Arial"/>
          <w:shd w:val="clear" w:color="auto" w:fill="FFFFFF"/>
          <w:lang w:val="nl-NL"/>
        </w:rPr>
        <w:t xml:space="preserve">De GEMÜ Groep ontwikkelt en produceert afsluiter-, meet- en regelsystemen voor vloeistoffen, stoom en gassen. Met oplossingen voor steriele processen is de onderneming wereldmarktleider. De wereldwijd opererende, onafhankelijke familieonderneming werd in 1964 opgericht en wordt sinds 2011 in tweede generatie door Gert Müller als directeur-aandeelhouder gezamenlijk met zijn neef Stephan Müller geleid. De ondernemingsgroep behaalde in </w:t>
      </w:r>
      <w:r w:rsidR="004E376B">
        <w:rPr>
          <w:rFonts w:cs="Arial"/>
          <w:shd w:val="clear" w:color="auto" w:fill="FFFFFF"/>
          <w:lang w:val="nl-NL"/>
        </w:rPr>
        <w:t>2021</w:t>
      </w:r>
      <w:r w:rsidR="00B87A26" w:rsidRPr="008924B2">
        <w:rPr>
          <w:rFonts w:cs="Arial"/>
          <w:shd w:val="clear" w:color="auto" w:fill="FFFFFF"/>
          <w:lang w:val="nl-NL"/>
        </w:rPr>
        <w:t xml:space="preserve"> een omzet van meer dan </w:t>
      </w:r>
      <w:r w:rsidR="004E376B">
        <w:rPr>
          <w:rFonts w:cs="Arial"/>
          <w:shd w:val="clear" w:color="auto" w:fill="FFFFFF"/>
          <w:lang w:val="nl-NL"/>
        </w:rPr>
        <w:t>450</w:t>
      </w:r>
      <w:r w:rsidR="00B87A26" w:rsidRPr="008924B2">
        <w:rPr>
          <w:rFonts w:cs="Arial"/>
          <w:shd w:val="clear" w:color="auto" w:fill="FFFFFF"/>
          <w:lang w:val="nl-NL"/>
        </w:rPr>
        <w:t xml:space="preserve"> miljoen euro en heeft momenteel wereldwijd meer dan </w:t>
      </w:r>
      <w:r w:rsidR="000A53E8" w:rsidRPr="008924B2">
        <w:rPr>
          <w:rFonts w:cs="Arial"/>
          <w:shd w:val="clear" w:color="auto" w:fill="FFFFFF"/>
          <w:lang w:val="nl-NL"/>
        </w:rPr>
        <w:t>2.</w:t>
      </w:r>
      <w:r>
        <w:rPr>
          <w:rFonts w:cs="Arial"/>
          <w:shd w:val="clear" w:color="auto" w:fill="FFFFFF"/>
          <w:lang w:val="nl-NL"/>
        </w:rPr>
        <w:t>2</w:t>
      </w:r>
      <w:r w:rsidR="00B87A26" w:rsidRPr="008924B2">
        <w:rPr>
          <w:rFonts w:cs="Arial"/>
          <w:shd w:val="clear" w:color="auto" w:fill="FFFFFF"/>
          <w:lang w:val="nl-NL"/>
        </w:rPr>
        <w:t>00 medewerkers in dienst, van wie circa 1.</w:t>
      </w:r>
      <w:r w:rsidR="000A53E8" w:rsidRPr="008924B2">
        <w:rPr>
          <w:rFonts w:cs="Arial"/>
          <w:shd w:val="clear" w:color="auto" w:fill="FFFFFF"/>
          <w:lang w:val="nl-NL"/>
        </w:rPr>
        <w:t>2</w:t>
      </w:r>
      <w:r w:rsidR="00B87A26" w:rsidRPr="008924B2">
        <w:rPr>
          <w:rFonts w:cs="Arial"/>
          <w:shd w:val="clear" w:color="auto" w:fill="FFFFFF"/>
          <w:lang w:val="nl-NL"/>
        </w:rPr>
        <w:t xml:space="preserve">00 in Duitsland. De productie vindt op zes locaties plaats: in Duitsland, Zwitserland, Frankrijk, China, Brazilië, en de VS. De wereldwijde verkoop vindt via 27 dochterondernemingen plaats en wordt vanuit Duitsland gecoördineerd. </w:t>
      </w:r>
      <w:r w:rsidR="00B87A26" w:rsidRPr="00B87A26">
        <w:rPr>
          <w:rFonts w:cs="Arial"/>
          <w:shd w:val="clear" w:color="auto" w:fill="FFFFFF"/>
        </w:rPr>
        <w:t>GEMÜ beschikt over een uitgebreid netwerk van dealers in meer dan 50 landen en is op elk continent actief.</w:t>
      </w:r>
      <w:r w:rsidR="00B87A26" w:rsidRPr="00B87A26">
        <w:rPr>
          <w:rFonts w:cs="Arial"/>
        </w:rPr>
        <w:br/>
      </w:r>
      <w:r w:rsidR="00B87A26" w:rsidRPr="00B87A26">
        <w:rPr>
          <w:rFonts w:cs="Arial"/>
          <w:shd w:val="clear" w:color="auto" w:fill="FFFFFF"/>
        </w:rPr>
        <w:t xml:space="preserve">Meer informatie vindt u op </w:t>
      </w:r>
      <w:hyperlink r:id="rId15" w:tgtFrame="_blank" w:tooltip="www.gemu-group.com" w:history="1">
        <w:r w:rsidR="00B87A26" w:rsidRPr="00B87A26">
          <w:rPr>
            <w:rStyle w:val="Hyperlink"/>
            <w:rFonts w:cs="Arial"/>
            <w:color w:val="auto"/>
          </w:rPr>
          <w:t>www.gemu-group.com</w:t>
        </w:r>
      </w:hyperlink>
      <w:r w:rsidR="00B87A26" w:rsidRPr="00B87A26">
        <w:rPr>
          <w:rFonts w:cs="Arial"/>
          <w:shd w:val="clear" w:color="auto" w:fill="FFFFFF"/>
        </w:rPr>
        <w:t>.</w:t>
      </w:r>
      <w:bookmarkEnd w:id="1"/>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CBA6" w14:textId="77777777" w:rsidR="00DD60B0" w:rsidRDefault="00DD60B0">
      <w:r>
        <w:separator/>
      </w:r>
    </w:p>
  </w:endnote>
  <w:endnote w:type="continuationSeparator" w:id="0">
    <w:p w14:paraId="165E521E"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1A02"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AEBC4B2"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1E5D82D" w14:textId="77777777" w:rsidR="00DF0B01" w:rsidRPr="00BA7E08" w:rsidRDefault="00DF0B01" w:rsidP="005E7988">
    <w:pPr>
      <w:pStyle w:val="Webseite"/>
      <w:rPr>
        <w:color w:val="FF0000"/>
        <w:lang w:val="en-US"/>
      </w:rPr>
    </w:pPr>
    <w:r w:rsidRPr="00BA7E08">
      <w:rPr>
        <w:color w:val="FF0000"/>
        <w:lang w:val="en-US"/>
      </w:rPr>
      <w:t>www.gemu-group.com</w:t>
    </w:r>
  </w:p>
  <w:p w14:paraId="29A30566" w14:textId="77777777" w:rsidR="00DF0B01" w:rsidRPr="00BA7E08" w:rsidRDefault="00DF0B01" w:rsidP="005E7988">
    <w:pPr>
      <w:pStyle w:val="Webseite"/>
      <w:rPr>
        <w:color w:val="A6A6A6" w:themeColor="background1" w:themeShade="A6"/>
        <w:sz w:val="12"/>
        <w:szCs w:val="12"/>
        <w:lang w:val="en-US"/>
      </w:rPr>
    </w:pPr>
  </w:p>
  <w:p w14:paraId="6E12E5B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604224E" w14:textId="21F09A3D"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47A4EF6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D81909F"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72A2"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9DB77CF"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3901A90" w14:textId="77777777" w:rsidR="00DF0B01" w:rsidRPr="00BA7E08" w:rsidRDefault="00DF0B01" w:rsidP="00BC51EA">
    <w:pPr>
      <w:pStyle w:val="Webseite"/>
      <w:rPr>
        <w:color w:val="FF0000"/>
        <w:lang w:val="en-US"/>
      </w:rPr>
    </w:pPr>
    <w:r w:rsidRPr="00BA7E08">
      <w:rPr>
        <w:color w:val="FF0000"/>
        <w:lang w:val="en-US"/>
      </w:rPr>
      <w:t>www.gemu-group.com</w:t>
    </w:r>
  </w:p>
  <w:p w14:paraId="2A57E267" w14:textId="77777777" w:rsidR="00DF0B01" w:rsidRPr="00BA7E08" w:rsidRDefault="00DF0B01" w:rsidP="00BC51EA">
    <w:pPr>
      <w:pStyle w:val="Webseite"/>
      <w:rPr>
        <w:color w:val="A6A6A6" w:themeColor="background1" w:themeShade="A6"/>
        <w:sz w:val="12"/>
        <w:szCs w:val="12"/>
        <w:lang w:val="en-US"/>
      </w:rPr>
    </w:pPr>
  </w:p>
  <w:p w14:paraId="089545F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1A9BF37" w14:textId="1EEB0523"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48197A72"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47B3C9C"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0296" w14:textId="77777777" w:rsidR="00DD60B0" w:rsidRDefault="00DD60B0">
      <w:r>
        <w:separator/>
      </w:r>
    </w:p>
  </w:footnote>
  <w:footnote w:type="continuationSeparator" w:id="0">
    <w:p w14:paraId="01984E83"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4842" w14:textId="77777777" w:rsidR="00DF0B01" w:rsidRDefault="00DF0B01" w:rsidP="008F1259">
    <w:pPr>
      <w:pStyle w:val="Kopfzeile"/>
      <w:tabs>
        <w:tab w:val="clear" w:pos="9072"/>
      </w:tabs>
      <w:ind w:right="-186"/>
      <w:jc w:val="right"/>
    </w:pPr>
  </w:p>
  <w:p w14:paraId="2E67ECDC"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FA7DD4D" wp14:editId="35E192E3">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D6E5"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9CCE5FC" wp14:editId="349FAE05">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CE3B581" wp14:editId="76B6FED6">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11CD7" w14:textId="77777777" w:rsidR="00C83661" w:rsidRDefault="00C83661" w:rsidP="00C83661">
                          <w:pPr>
                            <w:pStyle w:val="Kopfzeile"/>
                            <w:rPr>
                              <w:lang w:val="en-US"/>
                            </w:rPr>
                          </w:pPr>
                          <w:r>
                            <w:rPr>
                              <w:lang w:val="en-US"/>
                            </w:rPr>
                            <w:t>Corporate Communication</w:t>
                          </w:r>
                        </w:p>
                        <w:p w14:paraId="031C1749" w14:textId="77777777" w:rsidR="00C83661" w:rsidRDefault="00C83661" w:rsidP="00C83661">
                          <w:pPr>
                            <w:pStyle w:val="Kopfzeile"/>
                            <w:rPr>
                              <w:lang w:val="en-US"/>
                            </w:rPr>
                          </w:pPr>
                          <w:r>
                            <w:rPr>
                              <w:lang w:val="en-US"/>
                            </w:rPr>
                            <w:t>E-Mail: presse@gemue.de</w:t>
                          </w:r>
                        </w:p>
                        <w:p w14:paraId="67B60151" w14:textId="77777777" w:rsidR="00DF0B01" w:rsidRPr="00C83661" w:rsidRDefault="00DF0B01" w:rsidP="00C83661">
                          <w:pPr>
                            <w:pStyle w:val="Kopfzeile"/>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C83661" w:rsidRDefault="00C83661" w:rsidP="00C83661">
                    <w:pPr>
                      <w:pStyle w:val="Kopfzeile"/>
                      <w:rPr>
                        <w:lang w:val="en-US"/>
                      </w:rPr>
                    </w:pPr>
                    <w:r>
                      <w:rPr>
                        <w:lang w:val="en-US"/>
                      </w:rPr>
                      <w:t>Corporate Communication</w:t>
                    </w:r>
                  </w:p>
                  <w:p w:rsidR="00C83661" w:rsidRDefault="00C83661" w:rsidP="00C83661">
                    <w:pPr>
                      <w:pStyle w:val="Kopfzeile"/>
                      <w:rPr>
                        <w:lang w:val="en-US"/>
                      </w:rPr>
                    </w:pPr>
                    <w:r>
                      <w:rPr>
                        <w:lang w:val="en-US"/>
                      </w:rPr>
                      <w:t>E-Mail: presse@gemue.de</w:t>
                    </w:r>
                  </w:p>
                  <w:p w:rsidR="00DF0B01" w:rsidRPr="00C83661" w:rsidRDefault="00DF0B01" w:rsidP="00C83661">
                    <w:pPr>
                      <w:pStyle w:val="Kopfzeile"/>
                      <w:jc w:val="both"/>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55B4403" wp14:editId="794D130F">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3EFB4"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r w:rsidRPr="00C83661">
                            <w:rPr>
                              <w:b/>
                              <w:bCs/>
                              <w:sz w:val="24"/>
                              <w:szCs w:val="24"/>
                            </w:rPr>
                            <w:t>Persbericht</w:t>
                          </w:r>
                        </w:p>
                        <w:p w14:paraId="15CF9D2B"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5C4F80" w:rsidRPr="00C83661" w:rsidRDefault="005C4F80" w:rsidP="005C4F80">
                    <w:pPr>
                      <w:pStyle w:val="Kopfzeile"/>
                      <w:tabs>
                        <w:tab w:val="clear" w:pos="4536"/>
                        <w:tab w:val="clear" w:pos="9072"/>
                        <w:tab w:val="left" w:pos="8222"/>
                      </w:tabs>
                      <w:spacing w:line="360" w:lineRule="auto"/>
                      <w:rPr>
                        <w:rFonts w:cs="Arial"/>
                        <w:b/>
                        <w:bCs/>
                        <w:sz w:val="22"/>
                      </w:rPr>
                    </w:pPr>
                    <w:bookmarkStart w:id="2" w:name="_GoBack"/>
                    <w:proofErr w:type="spellStart"/>
                    <w:r w:rsidRPr="00C83661">
                      <w:rPr>
                        <w:b/>
                        <w:bCs/>
                        <w:sz w:val="24"/>
                        <w:szCs w:val="24"/>
                      </w:rPr>
                      <w:t>Persbericht</w:t>
                    </w:r>
                    <w:proofErr w:type="spellEnd"/>
                  </w:p>
                  <w:bookmarkEnd w:id="2"/>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A53E8"/>
    <w:rsid w:val="000B788E"/>
    <w:rsid w:val="000B7CB3"/>
    <w:rsid w:val="000E12DC"/>
    <w:rsid w:val="000F0D01"/>
    <w:rsid w:val="0010051D"/>
    <w:rsid w:val="00113A94"/>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A5F4C"/>
    <w:rsid w:val="003B2FE3"/>
    <w:rsid w:val="003B6A50"/>
    <w:rsid w:val="003E2383"/>
    <w:rsid w:val="003E584A"/>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E376B"/>
    <w:rsid w:val="0050531F"/>
    <w:rsid w:val="005123A6"/>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C4F8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924B2"/>
    <w:rsid w:val="008A5C29"/>
    <w:rsid w:val="008B1A31"/>
    <w:rsid w:val="008B56D8"/>
    <w:rsid w:val="008C5A36"/>
    <w:rsid w:val="008D7016"/>
    <w:rsid w:val="008F0E39"/>
    <w:rsid w:val="008F1259"/>
    <w:rsid w:val="008F5804"/>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286C"/>
    <w:rsid w:val="00AF65F0"/>
    <w:rsid w:val="00B17BF6"/>
    <w:rsid w:val="00B22DB8"/>
    <w:rsid w:val="00B26548"/>
    <w:rsid w:val="00B33CE0"/>
    <w:rsid w:val="00B37265"/>
    <w:rsid w:val="00B432E9"/>
    <w:rsid w:val="00B55B7C"/>
    <w:rsid w:val="00B720A7"/>
    <w:rsid w:val="00B7573E"/>
    <w:rsid w:val="00B76EC4"/>
    <w:rsid w:val="00B8709C"/>
    <w:rsid w:val="00B87A26"/>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3661"/>
    <w:rsid w:val="00C84658"/>
    <w:rsid w:val="00CA1E52"/>
    <w:rsid w:val="00CA3B5D"/>
    <w:rsid w:val="00CB2266"/>
    <w:rsid w:val="00CC0271"/>
    <w:rsid w:val="00CC0E0C"/>
    <w:rsid w:val="00CC1849"/>
    <w:rsid w:val="00CE0856"/>
    <w:rsid w:val="00CE54FD"/>
    <w:rsid w:val="00D07E7B"/>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5ED0"/>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4596F638"/>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83393335">
      <w:bodyDiv w:val="1"/>
      <w:marLeft w:val="0"/>
      <w:marRight w:val="0"/>
      <w:marTop w:val="0"/>
      <w:marBottom w:val="0"/>
      <w:divBdr>
        <w:top w:val="none" w:sz="0" w:space="0" w:color="auto"/>
        <w:left w:val="none" w:sz="0" w:space="0" w:color="auto"/>
        <w:bottom w:val="none" w:sz="0" w:space="0" w:color="auto"/>
        <w:right w:val="none" w:sz="0" w:space="0" w:color="auto"/>
      </w:divBdr>
    </w:div>
    <w:div w:id="1209804455">
      <w:bodyDiv w:val="1"/>
      <w:marLeft w:val="0"/>
      <w:marRight w:val="0"/>
      <w:marTop w:val="0"/>
      <w:marBottom w:val="0"/>
      <w:divBdr>
        <w:top w:val="none" w:sz="0" w:space="0" w:color="auto"/>
        <w:left w:val="none" w:sz="0" w:space="0" w:color="auto"/>
        <w:bottom w:val="none" w:sz="0" w:space="0" w:color="auto"/>
        <w:right w:val="none" w:sz="0" w:space="0" w:color="auto"/>
      </w:divBdr>
    </w:div>
    <w:div w:id="1294481631">
      <w:bodyDiv w:val="1"/>
      <w:marLeft w:val="0"/>
      <w:marRight w:val="0"/>
      <w:marTop w:val="0"/>
      <w:marBottom w:val="0"/>
      <w:divBdr>
        <w:top w:val="none" w:sz="0" w:space="0" w:color="auto"/>
        <w:left w:val="none" w:sz="0" w:space="0" w:color="auto"/>
        <w:bottom w:val="none" w:sz="0" w:space="0" w:color="auto"/>
        <w:right w:val="none" w:sz="0" w:space="0" w:color="auto"/>
      </w:divBdr>
    </w:div>
    <w:div w:id="143859884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nl_NL/"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87046C73-879D-4659-8A5C-6421A24FB1EC}">
  <ds:schemaRefs>
    <ds:schemaRef ds:uri="http://schemas.openxmlformats.org/officeDocument/2006/bibliography"/>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2022-01-12T14:05:00Z</dcterms:created>
  <dcterms:modified xsi:type="dcterms:W3CDTF">2022-02-01T15:59:00Z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