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5FEEA4D2" w14:textId="77777777" w:rsidR="00B50997" w:rsidRPr="00B50997" w:rsidRDefault="00B50997" w:rsidP="00B50997">
      <w:pPr>
        <w:spacing w:line="360" w:lineRule="auto"/>
        <w:rPr>
          <w:b/>
          <w:bCs/>
          <w:sz w:val="24"/>
          <w:szCs w:val="32"/>
          <w:lang w:val="fr-FR"/>
        </w:rPr>
      </w:pPr>
      <w:r w:rsidRPr="00B50997">
        <w:rPr>
          <w:rFonts w:eastAsiaTheme="minorEastAsia" w:cstheme="minorBidi"/>
          <w:b/>
          <w:sz w:val="24"/>
          <w:szCs w:val="21"/>
          <w:lang w:val="fr-FR"/>
        </w:rPr>
        <w:t xml:space="preserve">Première vanne à clapet à membrane 3/2 voies High Purity GEMÜ </w:t>
      </w:r>
    </w:p>
    <w:p w14:paraId="6135FEED" w14:textId="77777777" w:rsidR="00B50997" w:rsidRPr="00B50997" w:rsidRDefault="00B50997" w:rsidP="00B50997">
      <w:pPr>
        <w:spacing w:line="360" w:lineRule="auto"/>
        <w:rPr>
          <w:sz w:val="21"/>
          <w:szCs w:val="21"/>
          <w:lang w:val="fr-FR"/>
        </w:rPr>
      </w:pPr>
    </w:p>
    <w:p w14:paraId="6F81C6DA" w14:textId="58D41981" w:rsidR="00B50997" w:rsidRPr="00B50997" w:rsidRDefault="00B50997" w:rsidP="00B50997">
      <w:pPr>
        <w:spacing w:line="360" w:lineRule="auto"/>
        <w:rPr>
          <w:rFonts w:eastAsiaTheme="minorEastAsia" w:cstheme="minorBidi"/>
          <w:b/>
          <w:bCs/>
          <w:sz w:val="21"/>
          <w:szCs w:val="21"/>
          <w:lang w:val="fr-FR"/>
        </w:rPr>
      </w:pPr>
      <w:r w:rsidRPr="00B50997">
        <w:rPr>
          <w:rFonts w:eastAsiaTheme="minorEastAsia" w:cstheme="minorBidi"/>
          <w:b/>
          <w:bCs/>
          <w:sz w:val="21"/>
          <w:szCs w:val="21"/>
          <w:lang w:val="fr-FR"/>
        </w:rPr>
        <w:t>La nouvelle GEMÜ C58 iComLine est la première vanne à clapet à membrane 3/2 voies développée par l'entreprise technologique allemande GEMÜ spécialement pour les applications ultra-pures. Elle dispose d'une arrivée et de deux sorties possibles. Par ailleurs, elle convient à l'utilisation dans le sens inverse du débit et permet de déterminer la position de commutation au moyen d'un indicateur optique de position.</w:t>
      </w:r>
    </w:p>
    <w:p w14:paraId="5BE352FC" w14:textId="77777777" w:rsidR="00B50997" w:rsidRPr="00B50997" w:rsidRDefault="00B50997" w:rsidP="00B50997">
      <w:pPr>
        <w:spacing w:line="360" w:lineRule="auto"/>
        <w:rPr>
          <w:b/>
          <w:bCs/>
          <w:sz w:val="21"/>
          <w:szCs w:val="21"/>
          <w:lang w:val="fr-FR"/>
        </w:rPr>
      </w:pPr>
    </w:p>
    <w:p w14:paraId="60B68398" w14:textId="77777777" w:rsidR="00B50997" w:rsidRPr="00B50997" w:rsidRDefault="00B50997" w:rsidP="00B50997">
      <w:pPr>
        <w:spacing w:line="360" w:lineRule="auto"/>
        <w:rPr>
          <w:sz w:val="21"/>
          <w:szCs w:val="21"/>
          <w:lang w:val="fr-FR"/>
        </w:rPr>
      </w:pPr>
      <w:r w:rsidRPr="00B50997">
        <w:rPr>
          <w:rFonts w:eastAsiaTheme="minorEastAsia" w:cstheme="minorBidi"/>
          <w:sz w:val="21"/>
          <w:szCs w:val="21"/>
          <w:lang w:val="fr-FR"/>
        </w:rPr>
        <w:t xml:space="preserve">Depuis de nombreuses années, la gamme de produits GEMÜ iComLine fait ses preuves dans l'industrie des semi-conducteurs partout dans le monde. Les clients de GEMÜ apprécient les nombreux avantages offerts par la structure mise en œuvre ainsi que la vaste palette d'applications possibles. </w:t>
      </w:r>
    </w:p>
    <w:p w14:paraId="54E3355C" w14:textId="77777777" w:rsidR="00B50997" w:rsidRPr="00B50997" w:rsidRDefault="00B50997" w:rsidP="00B50997">
      <w:pPr>
        <w:spacing w:line="360" w:lineRule="auto"/>
        <w:rPr>
          <w:sz w:val="21"/>
          <w:szCs w:val="21"/>
          <w:lang w:val="fr-FR"/>
        </w:rPr>
      </w:pPr>
      <w:r w:rsidRPr="00B50997">
        <w:rPr>
          <w:rFonts w:eastAsiaTheme="minorEastAsia" w:cstheme="minorBidi"/>
          <w:sz w:val="21"/>
          <w:szCs w:val="21"/>
          <w:lang w:val="fr-FR"/>
        </w:rPr>
        <w:t>La nouvelle vanne 3/2 voies GEMÜ C58 iComLine est destinée aux fluides ultra-purs et agressifs. Toutes les pièces en contact avec le fluide sont fabriquées en PTFE pur très résistant. Le rapport encombrement/débit est exceptionnel. Cette vanne à clapet à membrane convient donc notamment aux applications des process ainsi qu'au montage dans des distributeurs pour la fabrication de semi-conducteurs.</w:t>
      </w:r>
    </w:p>
    <w:p w14:paraId="2B82EDC7" w14:textId="0F3F668F" w:rsidR="00B50997" w:rsidRDefault="00B50997" w:rsidP="00B50997">
      <w:pPr>
        <w:spacing w:line="360" w:lineRule="auto"/>
        <w:rPr>
          <w:lang w:val="fr-FR"/>
        </w:rPr>
      </w:pPr>
    </w:p>
    <w:p w14:paraId="2884C23A" w14:textId="0E4E404A" w:rsidR="00B50997" w:rsidRDefault="00B50997" w:rsidP="00B50997">
      <w:pPr>
        <w:spacing w:line="360" w:lineRule="auto"/>
        <w:rPr>
          <w:lang w:val="fr-FR"/>
        </w:rPr>
      </w:pPr>
      <w:r>
        <w:rPr>
          <w:noProof/>
        </w:rPr>
        <w:drawing>
          <wp:anchor distT="0" distB="0" distL="114300" distR="114300" simplePos="0" relativeHeight="251659264" behindDoc="0" locked="0" layoutInCell="1" allowOverlap="1" wp14:anchorId="02C8A34C" wp14:editId="27BD6BD1">
            <wp:simplePos x="0" y="0"/>
            <wp:positionH relativeFrom="margin">
              <wp:posOffset>-63500</wp:posOffset>
            </wp:positionH>
            <wp:positionV relativeFrom="paragraph">
              <wp:posOffset>133350</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32F5B2D9" w14:textId="70B960EB" w:rsidR="00B50997" w:rsidRDefault="00B50997" w:rsidP="00B50997">
      <w:pPr>
        <w:spacing w:line="360" w:lineRule="auto"/>
        <w:rPr>
          <w:lang w:val="fr-FR"/>
        </w:rPr>
      </w:pPr>
    </w:p>
    <w:p w14:paraId="6A02B603" w14:textId="050D7067" w:rsidR="00B50997" w:rsidRDefault="00B50997" w:rsidP="00B50997">
      <w:pPr>
        <w:spacing w:line="360" w:lineRule="auto"/>
        <w:rPr>
          <w:lang w:val="fr-FR"/>
        </w:rPr>
      </w:pPr>
    </w:p>
    <w:p w14:paraId="6F9DD4B0" w14:textId="14F569C3" w:rsidR="00B50997" w:rsidRDefault="00B50997" w:rsidP="00B50997">
      <w:pPr>
        <w:spacing w:line="360" w:lineRule="auto"/>
        <w:rPr>
          <w:lang w:val="fr-FR"/>
        </w:rPr>
      </w:pPr>
    </w:p>
    <w:p w14:paraId="25E72134" w14:textId="0A5C1EB8" w:rsidR="00B50997" w:rsidRDefault="00B50997" w:rsidP="00B50997">
      <w:pPr>
        <w:spacing w:line="360" w:lineRule="auto"/>
        <w:rPr>
          <w:lang w:val="fr-FR"/>
        </w:rPr>
      </w:pPr>
    </w:p>
    <w:p w14:paraId="0B1329DA" w14:textId="6A54B877" w:rsidR="00B50997" w:rsidRDefault="00B50997" w:rsidP="00B50997">
      <w:pPr>
        <w:spacing w:line="360" w:lineRule="auto"/>
        <w:rPr>
          <w:lang w:val="fr-FR"/>
        </w:rPr>
      </w:pPr>
    </w:p>
    <w:p w14:paraId="4F359528" w14:textId="55A7F6E6" w:rsidR="00B50997" w:rsidRDefault="00B50997" w:rsidP="00B50997">
      <w:pPr>
        <w:spacing w:line="360" w:lineRule="auto"/>
        <w:rPr>
          <w:lang w:val="fr-FR"/>
        </w:rPr>
      </w:pPr>
    </w:p>
    <w:p w14:paraId="27B7A774" w14:textId="77777777" w:rsidR="00B50997" w:rsidRPr="00B50997" w:rsidRDefault="00B50997" w:rsidP="00B50997">
      <w:pPr>
        <w:spacing w:line="360" w:lineRule="auto"/>
        <w:rPr>
          <w:lang w:val="fr-FR"/>
        </w:rPr>
      </w:pPr>
    </w:p>
    <w:p w14:paraId="58E8BF96" w14:textId="77777777" w:rsidR="00B50997" w:rsidRPr="00865098" w:rsidRDefault="00B50997" w:rsidP="00B50997">
      <w:pPr>
        <w:spacing w:line="360" w:lineRule="auto"/>
        <w:rPr>
          <w:bCs/>
          <w:sz w:val="18"/>
          <w:szCs w:val="18"/>
        </w:rPr>
      </w:pPr>
      <w:r>
        <w:rPr>
          <w:rFonts w:eastAsiaTheme="minorEastAsia" w:cstheme="minorBidi"/>
          <w:sz w:val="18"/>
          <w:lang w:val="fr-FR"/>
        </w:rPr>
        <w:t>GEMÜ C58 iComLine</w:t>
      </w:r>
    </w:p>
    <w:p w14:paraId="740AC497" w14:textId="77777777" w:rsidR="00B50997" w:rsidRDefault="00B50997" w:rsidP="00B50997"/>
    <w:p w14:paraId="0393B9FD" w14:textId="77777777" w:rsidR="000B7CB3" w:rsidRPr="00C87274" w:rsidRDefault="000B7CB3" w:rsidP="00F3788D">
      <w:pPr>
        <w:autoSpaceDE w:val="0"/>
        <w:autoSpaceDN w:val="0"/>
        <w:adjustRightInd w:val="0"/>
        <w:spacing w:line="360" w:lineRule="auto"/>
        <w:rPr>
          <w:rFonts w:cs="Arial"/>
          <w:b/>
          <w:lang w:val="fr-FR"/>
        </w:rPr>
      </w:pPr>
    </w:p>
    <w:p w14:paraId="5552E112" w14:textId="77777777" w:rsidR="00827B88" w:rsidRPr="00C87274" w:rsidRDefault="00827B88" w:rsidP="00F3788D">
      <w:pPr>
        <w:autoSpaceDE w:val="0"/>
        <w:autoSpaceDN w:val="0"/>
        <w:adjustRightInd w:val="0"/>
        <w:spacing w:line="360" w:lineRule="auto"/>
        <w:rPr>
          <w:rFonts w:cs="Arial"/>
          <w:b/>
          <w:lang w:val="fr-FR"/>
        </w:rPr>
      </w:pPr>
    </w:p>
    <w:p w14:paraId="67915849" w14:textId="77777777" w:rsidR="00827B88" w:rsidRPr="00C87274" w:rsidRDefault="00827B88" w:rsidP="00F3788D">
      <w:pPr>
        <w:autoSpaceDE w:val="0"/>
        <w:autoSpaceDN w:val="0"/>
        <w:adjustRightInd w:val="0"/>
        <w:spacing w:line="360" w:lineRule="auto"/>
        <w:rPr>
          <w:rFonts w:cs="Arial"/>
          <w:b/>
          <w:lang w:val="fr-FR"/>
        </w:rPr>
      </w:pPr>
    </w:p>
    <w:p w14:paraId="4DF4E62C" w14:textId="77777777" w:rsidR="00827B88" w:rsidRPr="00C87274" w:rsidRDefault="00827B88" w:rsidP="00F3788D">
      <w:pPr>
        <w:autoSpaceDE w:val="0"/>
        <w:autoSpaceDN w:val="0"/>
        <w:adjustRightInd w:val="0"/>
        <w:spacing w:line="360" w:lineRule="auto"/>
        <w:rPr>
          <w:rFonts w:cs="Arial"/>
          <w:b/>
          <w:lang w:val="fr-FR"/>
        </w:rPr>
      </w:pPr>
    </w:p>
    <w:p w14:paraId="472F1747" w14:textId="77777777" w:rsidR="00827B88" w:rsidRPr="00C87274" w:rsidRDefault="00827B88" w:rsidP="00F3788D">
      <w:pPr>
        <w:autoSpaceDE w:val="0"/>
        <w:autoSpaceDN w:val="0"/>
        <w:adjustRightInd w:val="0"/>
        <w:spacing w:line="360" w:lineRule="auto"/>
        <w:rPr>
          <w:rFonts w:cs="Arial"/>
          <w:b/>
          <w:lang w:val="fr-FR"/>
        </w:rPr>
      </w:pP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lastRenderedPageBreak/>
        <w:t>À propos de nous</w:t>
      </w:r>
    </w:p>
    <w:p w14:paraId="2076968D" w14:textId="04B66687" w:rsidR="0052138C"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 xml:space="preserve">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w:t>
      </w:r>
      <w:r w:rsidR="00A55A90">
        <w:rPr>
          <w:rFonts w:ascii="Arial" w:hAnsi="Arial" w:cs="Arial"/>
          <w:sz w:val="20"/>
          <w:szCs w:val="20"/>
          <w:lang w:val="fr-FR"/>
        </w:rPr>
        <w:t>2022</w:t>
      </w:r>
      <w:r w:rsidRPr="006D3EC9">
        <w:rPr>
          <w:rFonts w:ascii="Arial" w:hAnsi="Arial" w:cs="Arial"/>
          <w:sz w:val="20"/>
          <w:szCs w:val="20"/>
          <w:lang w:val="fr-FR"/>
        </w:rPr>
        <w:t xml:space="preserve">, le groupe a réalisé un chiffre d'affaires de plus de </w:t>
      </w:r>
      <w:r w:rsidR="00A55A90">
        <w:rPr>
          <w:rFonts w:ascii="Arial" w:hAnsi="Arial" w:cs="Arial"/>
          <w:sz w:val="20"/>
          <w:szCs w:val="20"/>
          <w:lang w:val="fr-FR"/>
        </w:rPr>
        <w:t>530</w:t>
      </w:r>
      <w:r w:rsidRPr="006D3EC9">
        <w:rPr>
          <w:rFonts w:ascii="Arial" w:hAnsi="Arial" w:cs="Arial"/>
          <w:sz w:val="20"/>
          <w:szCs w:val="20"/>
          <w:lang w:val="fr-FR"/>
        </w:rPr>
        <w:t xml:space="preserve">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807541">
        <w:rPr>
          <w:rFonts w:ascii="Arial" w:hAnsi="Arial" w:cs="Arial"/>
          <w:sz w:val="20"/>
          <w:szCs w:val="20"/>
          <w:lang w:val="fr-FR"/>
        </w:rPr>
        <w:t>4</w:t>
      </w:r>
      <w:r w:rsidRPr="006D3EC9">
        <w:rPr>
          <w:rFonts w:ascii="Arial" w:hAnsi="Arial" w:cs="Arial"/>
          <w:sz w:val="20"/>
          <w:szCs w:val="20"/>
          <w:lang w:val="fr-FR"/>
        </w:rPr>
        <w:t xml:space="preserve">00 personnes, dont plus de 1 </w:t>
      </w:r>
      <w:r w:rsidR="00807541">
        <w:rPr>
          <w:rFonts w:ascii="Arial" w:hAnsi="Arial" w:cs="Arial"/>
          <w:sz w:val="20"/>
          <w:szCs w:val="20"/>
          <w:lang w:val="fr-FR"/>
        </w:rPr>
        <w:t>3</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CD44A7">
        <w:rPr>
          <w:rFonts w:ascii="Arial" w:hAnsi="Arial" w:cs="Arial"/>
          <w:sz w:val="20"/>
          <w:szCs w:val="20"/>
          <w:lang w:val="fr-FR"/>
        </w:rPr>
        <w:t>7</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p w14:paraId="700F40AA" w14:textId="77777777" w:rsidR="0016721E" w:rsidRPr="006D3EC9" w:rsidRDefault="0016721E" w:rsidP="006D3EC9">
      <w:pPr>
        <w:pStyle w:val="bodytext"/>
        <w:spacing w:line="360" w:lineRule="auto"/>
        <w:rPr>
          <w:rFonts w:ascii="Arial" w:hAnsi="Arial" w:cs="Arial"/>
          <w:color w:val="666666"/>
          <w:sz w:val="21"/>
          <w:szCs w:val="21"/>
        </w:rPr>
      </w:pPr>
    </w:p>
    <w:sectPr w:rsidR="0016721E" w:rsidRPr="006D3EC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302" w14:textId="77777777" w:rsidR="00B50997" w:rsidRPr="003B2FE3" w:rsidRDefault="00B50997" w:rsidP="00B50997">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Pr>
        <w:b w:val="0"/>
        <w:bCs/>
        <w:lang w:val="en-US"/>
      </w:rPr>
      <w:t xml:space="preserve"> – </w:t>
    </w:r>
    <w:r w:rsidRPr="00CB6B5F">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Pr="00B50997">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B50997">
      <w:rPr>
        <w:lang w:val="en-US"/>
      </w:rPr>
      <w:t>2</w:t>
    </w:r>
    <w:r>
      <w:rPr>
        <w:noProof/>
      </w:rPr>
      <w:fldChar w:fldCharType="end"/>
    </w:r>
  </w:p>
  <w:p w14:paraId="2C9A9D15" w14:textId="77777777" w:rsidR="00B50997" w:rsidRDefault="00B50997" w:rsidP="00B50997">
    <w:pPr>
      <w:pStyle w:val="Webseite"/>
      <w:rPr>
        <w:b w:val="0"/>
        <w:bCs/>
        <w:color w:val="auto"/>
        <w:lang w:val="en-US"/>
      </w:rPr>
    </w:pPr>
    <w:r w:rsidRPr="00CB6B5F">
      <w:rPr>
        <w:b w:val="0"/>
        <w:bCs/>
        <w:color w:val="auto"/>
        <w:lang w:val="en-US"/>
      </w:rPr>
      <w:t>Phone: +49 7940 123-0 • Fax: +49 7940 123-192</w:t>
    </w:r>
  </w:p>
  <w:p w14:paraId="428901CD" w14:textId="77777777" w:rsidR="00B50997" w:rsidRPr="00105447" w:rsidRDefault="00B50997" w:rsidP="00B50997">
    <w:pPr>
      <w:pStyle w:val="Webseite"/>
      <w:rPr>
        <w:b w:val="0"/>
        <w:bCs/>
        <w:color w:val="auto"/>
        <w:lang w:val="en-US"/>
      </w:rPr>
    </w:pPr>
    <w:r w:rsidRPr="00105447">
      <w:rPr>
        <w:b w:val="0"/>
        <w:bCs/>
        <w:color w:val="auto"/>
        <w:lang w:val="en-US"/>
      </w:rPr>
      <w:t>www.gemu-group.com</w:t>
    </w:r>
  </w:p>
  <w:p w14:paraId="1D16E0C7" w14:textId="77777777" w:rsidR="00B50997" w:rsidRPr="00CB6B5F" w:rsidRDefault="00B50997" w:rsidP="00B50997">
    <w:pPr>
      <w:pStyle w:val="Webseite"/>
      <w:rPr>
        <w:color w:val="A6A6A6" w:themeColor="background1" w:themeShade="A6"/>
        <w:sz w:val="12"/>
        <w:szCs w:val="12"/>
        <w:lang w:val="en-US"/>
      </w:rPr>
    </w:pPr>
  </w:p>
  <w:p w14:paraId="11B9FAD4" w14:textId="77777777" w:rsidR="00B50997" w:rsidRPr="00CB6B5F" w:rsidRDefault="00B50997" w:rsidP="00B50997">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26D843E6" w14:textId="77777777" w:rsidR="00B50997" w:rsidRPr="00CB6B5F" w:rsidRDefault="00B50997" w:rsidP="00B50997">
    <w:pPr>
      <w:pStyle w:val="Fuzeile"/>
      <w:spacing w:line="240" w:lineRule="auto"/>
      <w:rPr>
        <w:color w:val="A6A6A6" w:themeColor="background1" w:themeShade="A6"/>
        <w:sz w:val="10"/>
        <w:szCs w:val="10"/>
      </w:rPr>
    </w:pPr>
    <w:r w:rsidRPr="00CB6B5F">
      <w:rPr>
        <w:color w:val="A6A6A6" w:themeColor="background1" w:themeShade="A6"/>
        <w:sz w:val="10"/>
        <w:szCs w:val="10"/>
      </w:rPr>
      <w:t>Managing Directors: Gert Müller, Stephan Müller, Matthias Fick</w:t>
    </w:r>
  </w:p>
  <w:p w14:paraId="51B1A0D3" w14:textId="77777777" w:rsidR="00B50997" w:rsidRPr="00CB6B5F" w:rsidRDefault="00B50997" w:rsidP="00B50997">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0574B174" w:rsidR="00DF0B01" w:rsidRPr="003B2FE3" w:rsidRDefault="00DF0B01" w:rsidP="00BC51EA">
    <w:pPr>
      <w:pStyle w:val="Fuzeile"/>
      <w:spacing w:line="240" w:lineRule="auto"/>
      <w:rPr>
        <w:lang w:val="en-US"/>
      </w:rPr>
    </w:pPr>
    <w:r w:rsidRPr="00CB6B5F">
      <w:rPr>
        <w:b w:val="0"/>
        <w:bCs/>
      </w:rPr>
      <w:t xml:space="preserve">GEMÜ Gebr. Müller Apparatebau GmbH &amp; Co. </w:t>
    </w:r>
    <w:r w:rsidRPr="00CB6B5F">
      <w:rPr>
        <w:b w:val="0"/>
        <w:bCs/>
        <w:lang w:val="en-US"/>
      </w:rPr>
      <w:t>KG • Fritz-Müller-Str. 6</w:t>
    </w:r>
    <w:r w:rsidR="00CB6B5F">
      <w:rPr>
        <w:b w:val="0"/>
        <w:bCs/>
        <w:lang w:val="en-US"/>
      </w:rPr>
      <w:t xml:space="preserve"> </w:t>
    </w:r>
    <w:r w:rsidR="00105447">
      <w:rPr>
        <w:b w:val="0"/>
        <w:bCs/>
        <w:lang w:val="en-US"/>
      </w:rPr>
      <w:t>–</w:t>
    </w:r>
    <w:r w:rsidR="00CB6B5F">
      <w:rPr>
        <w:b w:val="0"/>
        <w:bCs/>
        <w:lang w:val="en-US"/>
      </w:rPr>
      <w:t xml:space="preserve"> </w:t>
    </w:r>
    <w:r w:rsidRPr="00CB6B5F">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6878C19D" w:rsidR="00DF0B01" w:rsidRDefault="00DF0B01" w:rsidP="00BC51EA">
    <w:pPr>
      <w:pStyle w:val="Webseite"/>
      <w:rPr>
        <w:b w:val="0"/>
        <w:bCs/>
        <w:color w:val="auto"/>
        <w:lang w:val="en-US"/>
      </w:rPr>
    </w:pPr>
    <w:r w:rsidRPr="00CB6B5F">
      <w:rPr>
        <w:b w:val="0"/>
        <w:bCs/>
        <w:color w:val="auto"/>
        <w:lang w:val="en-US"/>
      </w:rPr>
      <w:t>Phone: +49 7940 123-0 • Fax: +49 7940 123-192</w:t>
    </w:r>
  </w:p>
  <w:p w14:paraId="7BA89FBD" w14:textId="1C114925" w:rsidR="00CB6B5F" w:rsidRPr="00105447" w:rsidRDefault="00CB6B5F" w:rsidP="00BC51EA">
    <w:pPr>
      <w:pStyle w:val="Webseite"/>
      <w:rPr>
        <w:b w:val="0"/>
        <w:bCs/>
        <w:color w:val="auto"/>
        <w:lang w:val="en-US"/>
      </w:rPr>
    </w:pPr>
    <w:r w:rsidRPr="00105447">
      <w:rPr>
        <w:b w:val="0"/>
        <w:bCs/>
        <w:color w:val="auto"/>
        <w:lang w:val="en-US"/>
      </w:rPr>
      <w:t>www.gemu-group.com</w:t>
    </w:r>
  </w:p>
  <w:p w14:paraId="16D61240" w14:textId="77777777" w:rsidR="00DF0B01" w:rsidRPr="00CB6B5F" w:rsidRDefault="00DF0B01" w:rsidP="00BC51EA">
    <w:pPr>
      <w:pStyle w:val="Webseite"/>
      <w:rPr>
        <w:color w:val="A6A6A6" w:themeColor="background1" w:themeShade="A6"/>
        <w:sz w:val="12"/>
        <w:szCs w:val="12"/>
        <w:lang w:val="en-US"/>
      </w:rPr>
    </w:pPr>
  </w:p>
  <w:p w14:paraId="2D86D16E"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281D3AEF" w14:textId="3C419C1D" w:rsidR="00DF0B01" w:rsidRPr="00CB6B5F" w:rsidRDefault="00DF0B01" w:rsidP="00BC51EA">
    <w:pPr>
      <w:pStyle w:val="Fuzeile"/>
      <w:spacing w:line="240" w:lineRule="auto"/>
      <w:rPr>
        <w:color w:val="A6A6A6" w:themeColor="background1" w:themeShade="A6"/>
        <w:sz w:val="10"/>
        <w:szCs w:val="10"/>
      </w:rPr>
    </w:pPr>
    <w:r w:rsidRPr="00CB6B5F">
      <w:rPr>
        <w:color w:val="A6A6A6" w:themeColor="background1" w:themeShade="A6"/>
        <w:sz w:val="10"/>
        <w:szCs w:val="10"/>
      </w:rPr>
      <w:t>Managing Directors: Gert Müller, Stephan Müller</w:t>
    </w:r>
    <w:r w:rsidR="005136FA" w:rsidRPr="00CB6B5F">
      <w:rPr>
        <w:color w:val="A6A6A6" w:themeColor="background1" w:themeShade="A6"/>
        <w:sz w:val="10"/>
        <w:szCs w:val="10"/>
      </w:rPr>
      <w:t>, Matthias Fick</w:t>
    </w:r>
  </w:p>
  <w:p w14:paraId="046AB1BA" w14:textId="77777777" w:rsidR="00DF0B01" w:rsidRPr="00CB6B5F" w:rsidRDefault="00DF0B01" w:rsidP="00BC51EA">
    <w:pPr>
      <w:pStyle w:val="Fuzeile"/>
      <w:spacing w:line="240" w:lineRule="auto"/>
      <w:rPr>
        <w:color w:val="A6A6A6" w:themeColor="background1" w:themeShade="A6"/>
        <w:sz w:val="10"/>
        <w:szCs w:val="10"/>
        <w:lang w:val="en-US"/>
      </w:rPr>
    </w:pPr>
    <w:r w:rsidRPr="00CB6B5F">
      <w:rPr>
        <w:color w:val="A6A6A6" w:themeColor="background1" w:themeShade="A6"/>
        <w:sz w:val="10"/>
        <w:szCs w:val="10"/>
        <w:lang w:val="en-US"/>
      </w:rPr>
      <w:t>VAT number: DE 146281082, Tax number: 76050/04341</w:t>
    </w:r>
  </w:p>
  <w:p w14:paraId="0C30EA51" w14:textId="77777777" w:rsidR="00DF0B01" w:rsidRPr="00BE348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08FFF4A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307397DF" wp14:editId="683DEDDB">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1414413">
    <w:abstractNumId w:val="0"/>
  </w:num>
  <w:num w:numId="2" w16cid:durableId="754591709">
    <w:abstractNumId w:val="2"/>
  </w:num>
  <w:num w:numId="3" w16cid:durableId="47468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05447"/>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6F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07541"/>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799"/>
    <w:rsid w:val="00A509BE"/>
    <w:rsid w:val="00A55A90"/>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0997"/>
    <w:rsid w:val="00B55B7C"/>
    <w:rsid w:val="00B720A7"/>
    <w:rsid w:val="00B7573E"/>
    <w:rsid w:val="00B76EC4"/>
    <w:rsid w:val="00B8709C"/>
    <w:rsid w:val="00B918B1"/>
    <w:rsid w:val="00B91E47"/>
    <w:rsid w:val="00B9217D"/>
    <w:rsid w:val="00BA7E08"/>
    <w:rsid w:val="00BB1983"/>
    <w:rsid w:val="00BC51EA"/>
    <w:rsid w:val="00BC617B"/>
    <w:rsid w:val="00BE0C8C"/>
    <w:rsid w:val="00BE3482"/>
    <w:rsid w:val="00C1306E"/>
    <w:rsid w:val="00C41618"/>
    <w:rsid w:val="00C4188C"/>
    <w:rsid w:val="00C44B03"/>
    <w:rsid w:val="00C5559A"/>
    <w:rsid w:val="00C6663D"/>
    <w:rsid w:val="00C72D6F"/>
    <w:rsid w:val="00C777A1"/>
    <w:rsid w:val="00C84658"/>
    <w:rsid w:val="00C87274"/>
    <w:rsid w:val="00CA1E52"/>
    <w:rsid w:val="00CA3B5D"/>
    <w:rsid w:val="00CB2266"/>
    <w:rsid w:val="00CB6B5F"/>
    <w:rsid w:val="00CC0271"/>
    <w:rsid w:val="00CC0E0C"/>
    <w:rsid w:val="00CC1849"/>
    <w:rsid w:val="00CD44A7"/>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31</cp:revision>
  <cp:lastPrinted>2017-08-14T14:05:00Z</cp:lastPrinted>
  <dcterms:created xsi:type="dcterms:W3CDTF">2020-07-20T09:17:00Z</dcterms:created>
  <dcterms:modified xsi:type="dcterms:W3CDTF">2023-03-17T15:25:00Z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